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По вопросу наличия в образовательной организации, реализующей 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 w:bidi="ar-SA"/>
        </w:rPr>
        <w:t>основные программы профессионального обучения водителей транспортных средств соответствующих категорий и подкатегорий,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адаптированной образовательной программы</w:t>
      </w:r>
      <w:bookmarkStart w:id="0" w:name="_GoBack"/>
      <w:bookmarkEnd w:id="0"/>
    </w:p>
    <w:p>
      <w:pPr>
        <w:pStyle w:val="Normal"/>
        <w:widowControl/>
        <w:suppressAutoHyphens w:val="false"/>
        <w:bidi w:val="0"/>
        <w:spacing w:before="0" w:after="0"/>
        <w:ind w:left="0" w:right="0" w:firstLine="68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8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Часть 10 статьи 79 Федеральный закон от 29 декабря 2012 г. N 273-ФЗ "Об образовании в Российской Федерации" (далее – ФЗ об образовании) гласит: "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kern w:val="0"/>
          <w:sz w:val="28"/>
          <w:szCs w:val="28"/>
          <w:u w:val="single"/>
          <w:lang w:eastAsia="ru-RU" w:bidi="ar-SA"/>
        </w:rPr>
        <w:t xml:space="preserve">специальные </w:t>
      </w:r>
      <w:r>
        <w:fldChar w:fldCharType="begin"/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0000"/>
          <w:lang w:eastAsia="ru-RU" w:bidi="ar-SA"/>
        </w:rPr>
        <w:instrText xml:space="preserve"> HYPERLINK "http://ivo.garant.ru/" \l "/document/71034022/entry/1000"</w:instrTex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0000"/>
          <w:lang w:eastAsia="ru-RU" w:bidi="ar-SA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0000" w:themeColor="text1"/>
          <w:kern w:val="0"/>
          <w:sz w:val="28"/>
          <w:szCs w:val="28"/>
          <w:u w:val="single"/>
          <w:lang w:eastAsia="ru-RU" w:bidi="ar-SA"/>
        </w:rPr>
        <w:t>условия</w:t>
      </w:r>
      <w:r>
        <w:rPr>
          <w:sz w:val="28"/>
          <w:u w:val="single"/>
          <w:b/>
          <w:kern w:val="0"/>
          <w:szCs w:val="28"/>
          <w:bCs/>
          <w:rFonts w:eastAsia="Times New Roman" w:cs="Times New Roman" w:ascii="Times New Roman" w:hAnsi="Times New Roman"/>
          <w:color w:val="000000"/>
          <w:lang w:eastAsia="ru-RU" w:bidi="ar-SA"/>
        </w:rPr>
        <w:fldChar w:fldCharType="end"/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для получения образования обучающимися с ограниченными возможностями здоровья". В соответствии с частью 3 статьи 79 ФЗ об образовании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использование специальных образовательных программ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и методов обучения и воспитания...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Пунктом 24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РФ от 26 августа 2020 г. N 438 (далее - Порядок) установлено, что организациями, осуществляющими образовательную деятельность,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должны быть созданы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. В соответствии с пунктом 23 Порядка содержание профессионального обучения и условия организации обучения лиц с ограниченными возможностями здоровья определяются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адаптированной образовательной программой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, самостоятельно разрабатываемой организацией, осуществляющей образовательную деятельность.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Проверочный лист Рособрнадзора, утвержденный приказом Федеральной службы по надзору в сфере образования и науки от 29 ноября 2021 г. N 1533, используемый при осуществлении федерального государственного контроля (надзора) в сфере образования в части лицензионного контроля за образовательной деятельностью содержит список контрольных вопросов, отражающих содержание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обязательных требований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, ответы на которые свидетельствуют о соблюдении или несоблюдении контролируемым лицом обязательных требований. Контрольный вопрос № 7: соблюдено ли лицензиатом (профессиональной образовательной организацией, образовательной организацией высшего образования, организацией, осуществляющей образовательную деятельность по основным программам профессионального обучения) требование о наличии специальных условий для получения образования обучающимися с ограниченными возможностями здоровья в соответствии с частями 1, 3, 8, 10 и 11 статьи 79 Федерального закона N 273-ФЗ?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На основании вышеизложенного, в образовательной организации, реализующей основные программы профессионального обучения водителей транспортных средств соответствующих категорий и подкатегорий,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shd w:fill="FFFFFF" w:val="clear"/>
          <w:lang w:eastAsia="ru-RU" w:bidi="ar-SA"/>
        </w:rPr>
        <w:t>наличие адаптированной образовательной программы является обязательным требованием.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bidi="ar-SA" w:val="ru-RU"/>
    </w:rPr>
  </w:style>
  <w:style w:type="paragraph" w:styleId="TableParagraph" w:customStyle="1">
    <w:name w:val="Table Paragraph"/>
    <w:basedOn w:val="Normal"/>
    <w:qFormat/>
    <w:pPr/>
    <w:rPr>
      <w:rFonts w:ascii="Palatino Linotype" w:hAnsi="Palatino Linotype" w:eastAsia="Palatino Linotype" w:cs="Palatino Linotype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LibreOffice/7.3.2.2$Windows_X86_64 LibreOffice_project/49f2b1bff42cfccbd8f788c8dc32c1c309559be0</Application>
  <AppVersion>15.0000</AppVersion>
  <Pages>1</Pages>
  <Words>333</Words>
  <Characters>2707</Characters>
  <CharactersWithSpaces>3035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2022-06-20T10:38:00Z</dcterms:created>
  <dc:creator>Татьяна</dc:creator>
  <dc:description/>
  <dc:language>ru-RU</dc:language>
  <cp:lastModifiedBy/>
  <dcterms:modified xsi:type="dcterms:W3CDTF">2022-06-20T14:42:43Z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