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 акта</w:t>
      </w:r>
    </w:p>
    <w:p w:rsidR="002F2EC6" w:rsidRPr="0072279F" w:rsidRDefault="002F2EC6" w:rsidP="009B0E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9F">
        <w:rPr>
          <w:rFonts w:ascii="Times New Roman" w:hAnsi="Times New Roman" w:cs="Times New Roman"/>
          <w:b/>
          <w:sz w:val="28"/>
          <w:szCs w:val="28"/>
        </w:rPr>
        <w:t>с высокой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D445A1" w:rsidTr="00D445A1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D445A1" w:rsidTr="00D445A1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02/06/03-19/00090054</w:t>
                  </w:r>
                </w:p>
              </w:tc>
            </w:tr>
            <w:tr w:rsidR="00D445A1" w:rsidTr="00D445A1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D445A1" w:rsidRDefault="00D445A1" w:rsidP="009B0E7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D445A1" w:rsidTr="00D445A1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29.03.2019</w:t>
            </w:r>
          </w:p>
        </w:tc>
      </w:tr>
      <w:tr w:rsidR="00D445A1" w:rsidTr="00D445A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25.04.2019</w:t>
            </w:r>
          </w:p>
        </w:tc>
      </w:tr>
    </w:tbl>
    <w:p w:rsidR="00D445A1" w:rsidRPr="00012467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Российской Федерации (МВД России)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 (Минпросвещения России), Министерство экономического развития Российской Федерации (Минэкономразвития России), Федеральная служба по надзору в сфере образования (Рособрнадзор)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указа Президента Российской Федерации «О внесении изменения в Положение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№ 711»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Имея полномочия на выдачу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соискателей лицензий на осуществление образовательной деятельности по указанным программам (далее - заключения, образовательные организации) МВД России не наделено полномочиями по дальнейшему контролю за   соблюдением образовательными организациями в процессе обучения соответствия учебно-материальной базы установленным требованиям,  что создает предпосылки к нарушениям со стороны автошкол и негативно влияет на качество подготовки будущих водителей.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задачи повышения требований к уровню профессиональной подготовки водителей транспортных средств, установленной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 Пункт 5 раздела I протокола заседания Правительственной комиссии по обеспечению безопасности дорожного движения от 29 ноября 2018 г. № 1.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Соблюдение образовательными организациями установленных требований к учебно-материальной базе, используемой для профессионального обучения водителей транспортных средств.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Pr="00E316A9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образовательными организациями установленных требований к учебно-материальной базе.</w:t>
            </w:r>
          </w:p>
          <w:p w:rsidR="00D445A1" w:rsidRPr="00016EE4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  <w:vMerge w:val="restar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D445A1" w:rsidRPr="00E316A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Гиляков Николай Александрович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 отделения организации экзаменационной деятельности ГУОБДД МВД России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8 495 214 07 40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ngilyakov@mvd.ru </w:t>
            </w:r>
          </w:p>
        </w:tc>
      </w:tr>
    </w:tbl>
    <w:p w:rsidR="00D445A1" w:rsidRPr="00E77370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D445A1" w:rsidRPr="00E77370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D445A1" w:rsidRPr="00F74B48" w:rsidRDefault="00DB010D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  <w:p w:rsidR="00D445A1" w:rsidRPr="004D369A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акта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юридических лиц в сфере предпринимательской и иной экономической деятельности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настоящее время контроль за деятельностью организаций, осуществляющих образовательную деятельность, осуществляется Федеральной службой по надзору в сфере образования и науки. 
Наряду с этим, на Госавтоинспекцию в соответствии с Положением о  Государственной инспекции безопасности дорожного движения Министерства внутренних дел Российской Федерации, утвержденным Указом Президента Российской Федерации от 15 июня 1998 г. № 711 «О  дополнительных мерах по обеспечению безопасности дорожного движения», возложена обязанность по согласованию программ профессионального обучения водителей транспортных средств соответствующих категорий и подкатегорий и выдаче заключений о соответствии установленным требованиям учебно-материальной базы организаций, осуществляющих образовательную деятельность по указанным программам.
Однако, МВД России, имея полномочия на выдачу вышеуказанных заключений, в дальнейшем не наделено полномочиями по контролю за   соблюдением организациями, осуществляющими образовательную деятельность по профессиональному обучению водителей транспортных средств, условий их выдачи. В связи с чем, продолжают иметь место предпосылки к нарушениям образовательными организациями установленных требований без возможности последующего выявления и устранения таких нарушений.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Результаты анализа сдачи кандидатами в водители экзаменов на право управления транспортными средствами свидетельствуют, что уровень их подготовки  продолжает оставаться невысоким. Так, по итогам 2018 года доля выпускников автошкол, сдавших теоретический экзамен с первого раза, составляет немногим более 41%, практического экзамена на закрытой площадке – 42%, практического экзамена в условиях дорожного движения – 31%.
Указанное обусловлено, в том числе, отсутствием четкого контроля за деятельностью образовательных организаций по соблюдению условий выдачи заключений.
Продолжают иметь место нарушения со стороны образовательных организаций, связанные с проведением обучения вне мест, обозначенных в заключениях, заключением фиктивных договоров использования объектов недвижимости на момент проведения обследования с последующим их расторжением, сокращением количества учебных транспортных средств и мастеров производственного обучения после получения заключения.
Несмотря на ужесточение правил лицензирования образовательной деятельности применяемый механизм лицензирования образовательной деятельности не обеспечивает создания необходимых условий для профессионального и качественного обучения. 
Зачастую образовательные организации, осуществляющие профессиональное обучение водителей транспортных средств, максимально сокращают свои материальные и финансовые издержки, а граждане, желающие получить водительское удостоверение, пытаются затратить на обучение минимально возможное время и деньги. На этом расчете получил распространение аварийно опасный рынок оказания онлайн-услуг, который в какой-то степени заменил самостоятельную подготовку водителей.
Результатом некачественного обучения с использованием учебно-материальной базы, не соответствующей установленным требованиям, является снижения уровня подготовленности кандидатов в водители транспортных средств.
Мониторинг результатов проведения экзаменов и выдачи водительских удостоверений свидетельствует снижение количества выдаваемых водительских удостоверений лицам, получивших право управления транспортными средствами после прохождения соответствующего профессионального обучения  (2015 – 1,87 млн., 2016 – 2,0 млн., 2017 – 1,34 млн., 2018 – 1,35 млн.). Однако, количество проведенных подразделениями Госавтоинспекции экзаменов практически не меняется (2015 – 7,8 млн., 2016 – 7,7 млн., 2017 – 7,5 млн., 2018 – 7,75 млн.).
Таким образом, если в 2015 году для получения одного водительского удостоверения кандидатом в водители в среднем сдавалось 4,2 экзамена, то в 2017 году уже 5,7 экзамена, а по итогам 2018 года уже 5,8 экзаменов.
При этом, количество лиц, получающих водительские удостоверения после сдачи экзаменов с трех и более попыток, постоянно увеличивается. Если в 2015 году доля лиц, получивших водительские удостоверения и обращавшихся для сдачи теоретического экзамена три и более раз, от общего числа лиц, получивших водительские удостоверения, составляла 8%, то в 2018 году доля таких лиц увеличилась до 17% . Аналогичная ситуация обстоит и с практическими экзаменами (экзамен по первоначальным навыкам управления транспортным средством – с 5% в 2015 г. до 13% в 2018 г., экзамен в условиях дорожного движения – с 14% до 17%).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Деятельность по согласованию программ обучения водителей транспортных средств соответствующих категорий и подкатегорий и выдаче заключений о соответствии установленным требованиям учебно-материальной базы организаций, осуществляющих образовательную деятельность по указанным программам, осуществляется Госавтоинспекцией после вступления в силу Указа Президента Российской Федерации от 15 июня 1998 г. № 711 «О  дополнительных мерах по обеспечению безопасности дорожного движения» до 2010 года. В том числе, в указанный период времени осуществлялся и контроль за осуществлением учебного процесса и поддержанием автошколами учебно-материальной базы в надлежащем состоянии. 
Однако, в связи с изменениями порядка лицензирования образовательной деятельности указанная деятельность Госавтоинспекцией в период 2010 – 2013 годов не осуществлялась. Указанное негативно сказалось на уровне подготовленности кандидатов в водители и состоянием аварийности по вине начинающих водителей.
В связи с чем, Правительством Российской Федерации в новом Положении о лицензировании образовательной деятельности на Госавтоинспекцию вновь была возложена обязанность по согласованию программ профессионального обучения и выдаче заключений.
Возобновление вышеуказанной деятельности положительно сказалось на состоянии аварийности с участием начинающих водителей (со стажем управления до двух лет). Так, по итогам 2018 года по сравнению с 2013 годом количество дорожно-транспортных происшествий по вине начинающих водителей снизилось на 59,4%, погибших в них людей – на 69,4%, раненых – на 58,4%.
Однако, результаты 2018 года свидетельствуют о снижении уровня подготовленности кандидатов в водители и замедлении темпов снижения аварийности с участием начинающих водителей. В том числе, указанное обусловлено недостаточным контролем за деятельностью образовательных организаций при осуществлении учебного процесса и поддержанием учебно-материальной базы в надлежащем состоянии.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Без издания нормативного правового акта, определяющего орган, ответственного за осуществление контроля за соблюдением образовательными организациями установленных требований к учебно-материальной базы, а также нормативного правового акта, определяющего порядок такого контроля, проблема не может быть решена.                                     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Информационно-справочные ресурсы МВД России                      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Наличие проблемы затрагивает интересы широкого круга юридических лиц. так, по итогам 2018 года образовательную деятельность по программам профессионального обучения водителей транспортных средств осуществляют 6994 образовательных организаций.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образовательных организаций, осуществляющих подготовку водителей транспортных средств, при осуществлении учебного процесса и поддержанием учебно-материальной базы в надлежащем состоянии проводится во всех государствах, имеющих высокий уровень безопасности дорожного движения.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Интернет-ресурсы.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Pr="00253EAD">
        <w:t xml:space="preserve">  </w:t>
      </w:r>
      <w:r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471D4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Определение федерального органа исполнительной власти, ответственного за осуществление контроля за соблюдением образовательными организациями установленных требований к учебно-материальной базе. </w:t>
            </w:r>
          </w:p>
        </w:tc>
        <w:tc>
          <w:tcPr>
            <w:tcW w:w="2630" w:type="pct"/>
            <w:gridSpan w:val="2"/>
          </w:tcPr>
          <w:p w:rsidR="00D445A1" w:rsidRPr="001D3F35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 декабря 2019 г.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Цель предлагаемого регулирования соответствует задачи повышения требований к уровню профессиональной подготовки водителей транспортных средств, установленной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а также задачам и целям, установленным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№ 1-р.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Способом решения проблемы является  установление контроля за соблюдением образовательными организациями установленных требований к учебно-материальной базе, определение федерального органа исполнительной власти, ответственного за осуществление такого контроля.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Предлагаемый способ решения проблемы ранее успешно применялся на территории СССР. Так, согласно Положению о допуске водителей к управлению транспортными средствами, приема экзаменов и выдачи гражданам водительских удостоверений, утвержденному приказом МВД СССР от 6 января 1987 г. № 6, деятельность учебных заведений ежегодно подвергалась проверке, проводимой подразделением ГАИ, с целью изучения и устранения причин, отрицательно влияющих на качество подготовки водителей транспортных средств. Кроме того, аналогичный подход реализуется в государствах, имеющих высокий уровень безопасности дорожного движения.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445A1" w:rsidTr="00D445A1">
        <w:trPr>
          <w:trHeight w:val="52"/>
        </w:trPr>
        <w:tc>
          <w:tcPr>
            <w:tcW w:w="5000" w:type="pct"/>
            <w:gridSpan w:val="4"/>
          </w:tcPr>
          <w:p w:rsidR="00D445A1" w:rsidRPr="001D3F35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Организации, осуществляющие образовательную деятельность и реализующие основные программы профессионального обучения водителей транспортных средств соответствующих категорий и подкатегорий</w:t>
            </w:r>
          </w:p>
        </w:tc>
        <w:tc>
          <w:tcPr>
            <w:tcW w:w="263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Около 7000 организаций</w:t>
            </w:r>
          </w:p>
        </w:tc>
      </w:tr>
      <w:tr w:rsidR="00D445A1" w:rsidTr="00D445A1">
        <w:trPr>
          <w:trHeight w:val="31"/>
        </w:trPr>
        <w:tc>
          <w:tcPr>
            <w:tcW w:w="5000" w:type="pct"/>
            <w:gridSpan w:val="4"/>
          </w:tcPr>
          <w:p w:rsidR="00D445A1" w:rsidRPr="0083358C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D445A1" w:rsidTr="00D445A1">
        <w:trPr>
          <w:trHeight w:val="31"/>
        </w:trPr>
        <w:tc>
          <w:tcPr>
            <w:tcW w:w="237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63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Формы статистической отчетности                       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Pr="00E919DF" w:rsidRDefault="009B0E7B" w:rsidP="009B0E7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B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7.1. Анализ влияния социально-экономических последствий реализации проекта акта на деятельность субъектов малого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 среднего предпринимательства</w:t>
      </w:r>
    </w:p>
    <w:tbl>
      <w:tblPr>
        <w:tblpPr w:leftFromText="180" w:rightFromText="180" w:vertAnchor="text" w:horzAnchor="margin" w:tblpY="2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845"/>
        <w:gridCol w:w="994"/>
        <w:gridCol w:w="1355"/>
        <w:gridCol w:w="57"/>
        <w:gridCol w:w="428"/>
        <w:gridCol w:w="2565"/>
      </w:tblGrid>
      <w:tr w:rsidR="009B0E7B" w:rsidRPr="00385CB1" w:rsidTr="00845A4D">
        <w:trPr>
          <w:trHeight w:val="1407"/>
        </w:trPr>
        <w:tc>
          <w:tcPr>
            <w:tcW w:w="5057" w:type="dxa"/>
            <w:gridSpan w:val="2"/>
            <w:shd w:val="clear" w:color="auto" w:fill="auto"/>
          </w:tcPr>
          <w:p w:rsidR="009B0E7B" w:rsidRPr="00385CB1" w:rsidRDefault="00D0506A" w:rsidP="002A57D1">
            <w:pPr>
              <w:keepNext/>
              <w:tabs>
                <w:tab w:val="left" w:pos="2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7.1.1.</w:t>
            </w:r>
          </w:p>
          <w:p w:rsidR="009B0E7B" w:rsidRPr="00551959" w:rsidRDefault="009B0E7B" w:rsidP="00D05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структуры регулируемых субъектов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категориям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(интервальная) оценка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</w:t>
            </w:r>
          </w:p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B0E7B" w:rsidRPr="00385CB1" w:rsidTr="009157D2">
        <w:trPr>
          <w:trHeight w:val="49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Микропредприятия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нет</w:t>
            </w:r>
          </w:p>
        </w:tc>
      </w:tr>
      <w:tr w:rsidR="009B0E7B" w:rsidRPr="00385CB1" w:rsidTr="009157D2">
        <w:trPr>
          <w:trHeight w:val="560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Малые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7000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100%</w:t>
            </w:r>
          </w:p>
        </w:tc>
      </w:tr>
      <w:tr w:rsidR="009B0E7B" w:rsidRPr="00385CB1" w:rsidTr="009157D2">
        <w:trPr>
          <w:trHeight w:val="55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Средние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нет</w:t>
            </w:r>
          </w:p>
        </w:tc>
      </w:tr>
      <w:tr w:rsidR="009B0E7B" w:rsidRPr="00385CB1" w:rsidTr="009157D2">
        <w:trPr>
          <w:trHeight w:val="548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Крупные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нет</w:t>
            </w:r>
          </w:p>
        </w:tc>
      </w:tr>
      <w:tr w:rsidR="009B0E7B" w:rsidRPr="00385CB1" w:rsidTr="00845A4D">
        <w:trPr>
          <w:trHeight w:val="548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9B0E7B" w:rsidRPr="0019212D" w:rsidRDefault="00427FE0" w:rsidP="00EC5E21">
            <w:pPr>
              <w:pStyle w:val="ad"/>
              <w:spacing w:before="120"/>
              <w:ind w:left="0" w:firstLine="0"/>
              <w:jc w:val="left"/>
            </w:pPr>
            <w:r>
              <w:t xml:space="preserve">7.1.2. Источники </w:t>
            </w:r>
            <w:r w:rsidR="009B0E7B" w:rsidRPr="00A1076A">
              <w:t>данных:</w:t>
            </w:r>
            <w:r w:rsidR="009B0E7B">
              <w:t xml:space="preserve"> </w:t>
            </w:r>
            <w:r w:rsidR="00D652BD" w:rsidRPr="00D652BD">
              <w:rPr>
                <w:bCs w:val="0"/>
              </w:rPr>
              <w:t>Формы статистической отчетности      </w:t>
            </w:r>
          </w:p>
          <w:p w:rsidR="009B0E7B" w:rsidRPr="00385CB1" w:rsidRDefault="009B0E7B" w:rsidP="00365D61">
            <w:pPr>
              <w:keepNext/>
              <w:tabs>
                <w:tab w:val="left" w:pos="267"/>
              </w:tabs>
              <w:spacing w:after="0" w:line="240" w:lineRule="auto"/>
              <w:ind w:left="3544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2010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D0506A" w:rsidP="002A57D1">
            <w:pPr>
              <w:spacing w:before="120" w:after="120"/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7.1.3.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ab/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Оценка влияния проекта акта на достижение целевых ориентиров Стратегии развития малого и среднего предпринимательства в Российской Федерации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2"/>
            </w:r>
          </w:p>
          <w:p w:rsidR="009B0E7B" w:rsidRPr="00385CB1" w:rsidRDefault="00D652BD" w:rsidP="009B0E7B">
            <w:pPr>
              <w:keepNext/>
              <w:spacing w:before="120"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2B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Не окажет влияния на достижение целевых ориентиров Стратегии развития малого и среднего предпринимательства  в Российской Федерации   </w:t>
            </w:r>
          </w:p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529"/>
        </w:trPr>
        <w:tc>
          <w:tcPr>
            <w:tcW w:w="5057" w:type="dxa"/>
            <w:gridSpan w:val="2"/>
            <w:vMerge w:val="restart"/>
            <w:shd w:val="clear" w:color="auto" w:fill="auto"/>
          </w:tcPr>
          <w:p w:rsidR="009B0E7B" w:rsidRPr="002A57D1" w:rsidRDefault="002A57D1" w:rsidP="009B0E7B">
            <w:pPr>
              <w:keepNext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7.1.4.</w:t>
            </w:r>
          </w:p>
          <w:p w:rsidR="009B0E7B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Описание социально-экономических последствий реализации проекта акта</w:t>
            </w:r>
          </w:p>
        </w:tc>
        <w:tc>
          <w:tcPr>
            <w:tcW w:w="5399" w:type="dxa"/>
            <w:gridSpan w:val="5"/>
            <w:shd w:val="clear" w:color="auto" w:fill="auto"/>
          </w:tcPr>
          <w:p w:rsidR="009B0E7B" w:rsidRPr="00891BF4" w:rsidRDefault="00427FE0" w:rsidP="002A57D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1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9B0E7B" w:rsidRPr="00891B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оценка</w:t>
            </w:r>
          </w:p>
        </w:tc>
      </w:tr>
      <w:tr w:rsidR="009B0E7B" w:rsidRPr="00385CB1" w:rsidTr="00845A4D">
        <w:trPr>
          <w:trHeight w:val="652"/>
        </w:trPr>
        <w:tc>
          <w:tcPr>
            <w:tcW w:w="5057" w:type="dxa"/>
            <w:gridSpan w:val="2"/>
            <w:vMerge/>
            <w:shd w:val="clear" w:color="auto" w:fill="auto"/>
          </w:tcPr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9B0E7B" w:rsidRPr="00D63497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Единовременные 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Периодические </w:t>
            </w:r>
          </w:p>
        </w:tc>
      </w:tr>
      <w:tr w:rsidR="009B0E7B" w:rsidRPr="00385CB1" w:rsidTr="00845A4D">
        <w:trPr>
          <w:trHeight w:val="378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C86CD0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Содержательные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3"/>
            </w:r>
          </w:p>
        </w:tc>
      </w:tr>
      <w:tr w:rsidR="009B0E7B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994B1E" w:rsidRDefault="009B0E7B" w:rsidP="009157D2">
            <w:r>
              <w:t>Нет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Нет</w:t>
            </w:r>
          </w:p>
        </w:tc>
      </w:tr>
      <w:tr w:rsidR="002D0642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994B1E" w:rsidRDefault="002D0642" w:rsidP="009157D2">
            <w:r>
              <w:t>Нет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</w:tr>
      <w:tr w:rsidR="009B0E7B" w:rsidRPr="00385CB1" w:rsidTr="00845A4D">
        <w:trPr>
          <w:trHeight w:val="411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/>
              <w:ind w:left="34" w:hanging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Информационные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4"/>
            </w:r>
          </w:p>
        </w:tc>
      </w:tr>
      <w:tr w:rsidR="009B0E7B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4375AB" w:rsidRDefault="009B0E7B" w:rsidP="009157D2">
            <w:r>
              <w:t>Нет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Нет</w:t>
            </w:r>
          </w:p>
        </w:tc>
      </w:tr>
      <w:tr w:rsidR="002D0642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4375AB" w:rsidRDefault="002D0642" w:rsidP="009157D2">
            <w:r>
              <w:t>Нет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</w:tr>
      <w:tr w:rsidR="009B0E7B" w:rsidRPr="00385CB1" w:rsidTr="00845A4D">
        <w:trPr>
          <w:trHeight w:val="70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Преимущества и (или) иные выгоды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5"/>
            </w:r>
          </w:p>
        </w:tc>
      </w:tr>
      <w:tr w:rsidR="009B0E7B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DE6162" w:rsidRDefault="009B0E7B" w:rsidP="009157D2">
            <w:r>
              <w:t>Результаты сдачи экзаменов выпускниками образовательных организаций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Результаты сдачи экзаменов выпускниками образовательных организаций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Результаты сдачи экзаменов выпускниками образовательных организаций</w:t>
            </w:r>
          </w:p>
        </w:tc>
      </w:tr>
      <w:tr w:rsidR="002D0642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DE6162" w:rsidRDefault="002D0642" w:rsidP="009157D2">
            <w:r>
              <w:t>Повышение защищенности участников дорожного движения от дорожно-транспортных происшествий и их последствий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Состояние аварийности по вине начинающих водителей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Состояние аварийности по вине начинающих водителей</w:t>
            </w:r>
          </w:p>
        </w:tc>
      </w:tr>
      <w:tr w:rsidR="009B0E7B" w:rsidRPr="00385CB1" w:rsidTr="00845A4D">
        <w:trPr>
          <w:trHeight w:val="69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27FE0" w:rsidRDefault="007C5301" w:rsidP="007C530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7.1.6.</w:t>
            </w:r>
          </w:p>
          <w:p w:rsidR="009B0E7B" w:rsidRPr="00D65E05" w:rsidRDefault="009B0E7B" w:rsidP="00427F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E05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Pr="00D0523E" w:rsidRDefault="009B0E7B" w:rsidP="0043560E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Издержки (содержательные и информационные)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A91146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Нет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Нет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Default="009B0E7B" w:rsidP="009B0E7B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реимущества 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(или)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иные выгоды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Результаты сдачи экзаменов выпускниками образовательных организаций, состояние аварийности по вине начинающих водителей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Результаты сдачи экзаменов выпускниками образовательных организаций, состояние аварийности по вине начинающих водителей</w:t>
            </w:r>
          </w:p>
        </w:tc>
      </w:tr>
      <w:tr w:rsidR="009B0E7B" w:rsidRPr="00385CB1" w:rsidTr="00845A4D">
        <w:trPr>
          <w:trHeight w:val="577"/>
        </w:trPr>
        <w:tc>
          <w:tcPr>
            <w:tcW w:w="10456" w:type="dxa"/>
            <w:gridSpan w:val="7"/>
            <w:shd w:val="clear" w:color="auto" w:fill="auto"/>
          </w:tcPr>
          <w:p w:rsidR="009B0E7B" w:rsidRPr="0019212D" w:rsidRDefault="00427FE0" w:rsidP="00EC5E21">
            <w:pPr>
              <w:pStyle w:val="ad"/>
              <w:spacing w:before="120"/>
              <w:ind w:left="34" w:firstLine="1"/>
              <w:jc w:val="left"/>
            </w:pPr>
            <w:r>
              <w:t xml:space="preserve">7.1.7. </w:t>
            </w:r>
            <w:r w:rsidR="009B0E7B" w:rsidRPr="00A1076A">
              <w:t>Источники данных:</w:t>
            </w:r>
            <w:r w:rsidR="009B0E7B">
              <w:t xml:space="preserve"> </w:t>
            </w:r>
            <w:r w:rsidR="00765D79" w:rsidRPr="00765D79">
              <w:rPr>
                <w:bCs w:val="0"/>
              </w:rPr>
              <w:t>Информационные ресурсы МВД России, Росстата</w:t>
            </w:r>
          </w:p>
          <w:p w:rsidR="009B0E7B" w:rsidRPr="00390469" w:rsidRDefault="009B0E7B" w:rsidP="001F1F10">
            <w:pPr>
              <w:keepNext/>
              <w:spacing w:after="0" w:line="240" w:lineRule="auto"/>
              <w:ind w:left="3686" w:firstLine="1"/>
              <w:outlineLvl w:val="0"/>
              <w:rPr>
                <w:rFonts w:ascii="Times New Roman" w:hAnsi="Times New Roman" w:cs="Times New Roman"/>
                <w:i/>
                <w:sz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  <w:p w:rsidR="009B0E7B" w:rsidRPr="00494594" w:rsidRDefault="009B0E7B" w:rsidP="009B0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9B0E7B" w:rsidRPr="00385CB1" w:rsidTr="00845A4D">
        <w:trPr>
          <w:trHeight w:val="6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7C5301" w:rsidP="007C5301">
            <w:pPr>
              <w:keepNext/>
              <w:spacing w:after="0" w:line="240" w:lineRule="auto"/>
              <w:ind w:left="34" w:firstLine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7.1.8. 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Нормативно-правовые и (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или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)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организационные меры, предпринятые для сокращения диспропорций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в нагрузке, связанной с реализацией проекта акта</w:t>
            </w:r>
          </w:p>
        </w:tc>
      </w:tr>
      <w:tr w:rsidR="009B0E7B" w:rsidRPr="00385CB1" w:rsidTr="00845A4D">
        <w:trPr>
          <w:trHeight w:val="551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Нормативно-правовые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Принятие приказа МВД России от 4 февраля 2019 г. № 50 (зарегистрирован в Минюсте России 26 марта 2019 года, регистрационный № 54160, вступает в силу 7 апреля 2019 г.).
Разработка проекта постановления Правительства Российской Федерации "О внесении изменений в некоторые акты Правительства Российской Федерации по вопросам допуска к управлению транспортными средствами" (ID: 02/07/08-00082761). </w:t>
            </w:r>
          </w:p>
        </w:tc>
      </w:tr>
      <w:tr w:rsidR="009B0E7B" w:rsidRPr="00385CB1" w:rsidTr="00845A4D">
        <w:trPr>
          <w:trHeight w:val="559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Организационные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Сокращение количества проводимых обследований учебно-материальной базы автошкол в связи с принятием приказа МВД России от 4 февраля 2019 г. № 50 (вступает в силу 7 апреля 2019 г.), а также сокращение количества административных процедур и сроков предоставления государственной услуги по проведению экзаменов на право управления транспортными средствами и выдаче водительских удостоверений после вступления в силу проекта постановления Правительства Российской Федерации "О внесении изменений в некоторые акты Правительства Российской Федерации по вопросам допуска к управлению транспортными средствами" (ID: 02/07/08-00082761). </w:t>
            </w:r>
          </w:p>
        </w:tc>
      </w:tr>
      <w:tr w:rsidR="009B0E7B" w:rsidRPr="00385CB1" w:rsidTr="00845A4D">
        <w:trPr>
          <w:trHeight w:val="62"/>
        </w:trPr>
        <w:tc>
          <w:tcPr>
            <w:tcW w:w="4212" w:type="dxa"/>
            <w:shd w:val="clear" w:color="auto" w:fill="auto"/>
          </w:tcPr>
          <w:p w:rsidR="009B0E7B" w:rsidRPr="00385CB1" w:rsidRDefault="007C5301" w:rsidP="007C530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7.1.9.</w:t>
            </w:r>
          </w:p>
          <w:p w:rsidR="009B0E7B" w:rsidRPr="00385CB1" w:rsidRDefault="009B0E7B" w:rsidP="009B0E7B">
            <w:pPr>
              <w:spacing w:before="120" w:after="12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количественной 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динамики </w:t>
            </w:r>
            <w:r w:rsidRPr="00891BF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структуры регулируемых субъектов по категориям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при введении предлагаемого регулирования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891BF4" w:rsidRDefault="009B0E7B" w:rsidP="005F5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Микро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Малы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редние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</w:tr>
      <w:tr w:rsidR="009B0E7B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9B0E7B" w:rsidRPr="008F7BE0" w:rsidRDefault="009B0E7B" w:rsidP="009E6102">
            <w:r>
              <w:t>Сокращение количества образовательных организаций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Нет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Да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Pr="00385CB1" w:rsidRDefault="009B0E7B" w:rsidP="009157D2">
            <w:r>
              <w:t>Нет</w:t>
            </w:r>
          </w:p>
        </w:tc>
      </w:tr>
      <w:tr w:rsidR="002D0642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2D0642" w:rsidRPr="008F7BE0" w:rsidRDefault="002D0642" w:rsidP="009157D2">
            <w:r>
              <w:t>Нет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D0642" w:rsidRPr="00385CB1" w:rsidRDefault="002D0642" w:rsidP="009157D2">
            <w:r>
              <w:t>Нет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445A1" w:rsidTr="00D445A1">
        <w:tc>
          <w:tcPr>
            <w:tcW w:w="1667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D445A1" w:rsidRPr="0030374D" w:rsidRDefault="00D445A1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445A1" w:rsidRPr="00EF1EE9" w:rsidTr="00D445A1">
        <w:tc>
          <w:tcPr>
            <w:tcW w:w="1667" w:type="pct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МВД России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 за соблюдением образовательными организациями установленных требований к учебно-материальной базе</w:t>
            </w:r>
          </w:p>
        </w:tc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Осуществление контроля за соблюдением образовательными организациями установленных требований к учебно-материальной базе</w:t>
            </w:r>
          </w:p>
        </w:tc>
        <w:tc>
          <w:tcPr>
            <w:tcW w:w="1666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Произойдет увеличение затрат рабочего времени, необходимых для осуществления новых функций сотрудниками подразделений Госавтоинспекции.
Однако данные издержки будут компенсированы за счет сокращения количества проводимых обследований учебно-материальной базы автошкол в связи с принятием приказа МВД России от 4 февраля 2019 г. № 50 (вступает в силу 7 апреля 2019 г.), а также за счет сокращения количества административных процедур и сроков предоставления государственной услуги по проведению экзаменов на право управления транспортными средствами и выдаче водительских удостоверений после вступления в силу проекта постановления Правительства Российской Федерации "О внесении изменений в некоторые акты Правительства Российской Федерации по вопросам допуска к управлению транспортными средствами" (ID: 02/07/08-00082761). </w:t>
            </w:r>
          </w:p>
        </w:tc>
      </w:tr>
    </w:tbl>
    <w:p w:rsidR="00D445A1" w:rsidRPr="00CE0CCD" w:rsidRDefault="00D445A1" w:rsidP="009B0E7B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D445A1" w:rsidTr="00D445A1">
        <w:tc>
          <w:tcPr>
            <w:tcW w:w="1712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45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132FC6" w:rsidRPr="00284FDB" w:rsidRDefault="00132FC6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97422" w:rsidRDefault="00D97422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1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461"/>
        <w:gridCol w:w="6865"/>
      </w:tblGrid>
      <w:tr w:rsidR="00A463BE" w:rsidTr="007940C7">
        <w:tc>
          <w:tcPr>
            <w:tcW w:w="540" w:type="pct"/>
          </w:tcPr>
          <w:p w:rsidR="00A463BE" w:rsidRPr="00FB5B21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77" w:type="pct"/>
          </w:tcPr>
          <w:p w:rsidR="00A463BE" w:rsidRPr="001C482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83" w:type="pct"/>
          </w:tcPr>
          <w:p w:rsidR="00A463BE" w:rsidRPr="001C1530" w:rsidRDefault="00A463BE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МВД России</w:t>
            </w:r>
          </w:p>
        </w:tc>
      </w:tr>
      <w:tr w:rsidR="00A463BE" w:rsidTr="00FD21EC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12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2455"/>
              <w:gridCol w:w="862"/>
              <w:gridCol w:w="2576"/>
              <w:gridCol w:w="3419"/>
            </w:tblGrid>
            <w:tr w:rsidR="00A463BE" w:rsidTr="007940C7">
              <w:tc>
                <w:tcPr>
                  <w:tcW w:w="539" w:type="pct"/>
                  <w:vMerge w:val="restart"/>
                </w:tcPr>
                <w:p w:rsidR="00A463BE" w:rsidRPr="00C767C8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76" w:type="pct"/>
                  <w:vMerge w:val="restart"/>
                </w:tcPr>
                <w:p w:rsidR="00A463BE" w:rsidRPr="003764D7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Контроль за соблюдением образовательными организациями установленных требований к учебно-материальной базе</w:t>
                  </w: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A463BE" w:rsidRDefault="00A20CE4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D97422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D97422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D445A1" w:rsidTr="00D445A1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71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D445A1" w:rsidRPr="005545B8" w:rsidRDefault="00D445A1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3396"/>
        <w:gridCol w:w="7060"/>
      </w:tblGrid>
      <w:tr w:rsidR="00D445A1" w:rsidTr="009537E6">
        <w:trPr>
          <w:trHeight w:val="665"/>
          <w:jc w:val="right"/>
        </w:trPr>
        <w:tc>
          <w:tcPr>
            <w:tcW w:w="1624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Организации, осуществляющие образовательную деятельность и реализующие основные программы профессионального обучения водителей транспортных средств соответствующих категорий и подкатегорий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Поддержание учебно-материальной базы в надлежащем состоянии в соответствии с установленными требованиями</w:t>
                  </w:r>
                </w:p>
              </w:tc>
              <w:tc>
                <w:tcPr>
                  <w:tcW w:w="2473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Поддержание учебно-материальной базы в надлежащем состоянии в соответствии с установленными требованиями</w:t>
                  </w:r>
                </w:p>
              </w:tc>
            </w:tr>
          </w:tbl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расходов и доходов субъектов предпринимательской и иной экономической деятельности, связанных с необходимостью соблюдения установленных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55"/>
        <w:gridCol w:w="3505"/>
      </w:tblGrid>
      <w:tr w:rsidR="00D445A1" w:rsidTr="00386D30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70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700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</w:t>
            </w:r>
          </w:p>
        </w:tc>
      </w:tr>
    </w:tbl>
    <w:p w:rsidR="00D445A1" w:rsidRPr="002A016C" w:rsidRDefault="00D445A1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D445A1" w:rsidRPr="00EF1EE9" w:rsidTr="009537E6">
        <w:trPr>
          <w:trHeight w:val="725"/>
        </w:trPr>
        <w:tc>
          <w:tcPr>
            <w:tcW w:w="1620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Организации, осуществляющие образовательную деятельность и реализующие основные программы профессионального обучения водителей транспортных средств соответствующих категорий и подкатегорий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4"/>
              <w:gridCol w:w="3454"/>
            </w:tblGrid>
            <w:tr w:rsidR="00D445A1" w:rsidTr="00244CDC">
              <w:trPr>
                <w:trHeight w:val="890"/>
              </w:trPr>
              <w:tc>
                <w:tcPr>
                  <w:tcW w:w="2550" w:type="pct"/>
                </w:tcPr>
                <w:p w:rsidR="00D445A1" w:rsidRDefault="00A20CE4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D445A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 произойдет</w:t>
                  </w:r>
                </w:p>
              </w:tc>
              <w:tc>
                <w:tcPr>
                  <w:tcW w:w="2502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D445A1" w:rsidRPr="00EF1EE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2C08" w:rsidRPr="00A039A7" w:rsidTr="00802E60">
        <w:tc>
          <w:tcPr>
            <w:tcW w:w="405" w:type="pct"/>
          </w:tcPr>
          <w:p w:rsidR="00C02C08" w:rsidRPr="00C02C08" w:rsidRDefault="00C02C08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02C08" w:rsidRDefault="00C02C08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2C08" w:rsidRPr="0089208D" w:rsidRDefault="00C02C08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 Требования к учебно-материальной базе образовательных организаций содержатся в примерных программах, утвержденных приказом Минобрнауки России от 26 декабря 2013 г. № 1408 «Об утверждении примерных программ профессионального обучения водителей транспортных средств соответствующих категорий и  подкатегорий» (зарегистрирован в Минюсте России 9 июля 2014 года, регистрационный № 33026, с изменениями, внесенными приказом Минобрнауки России от 19 октября 2017 г. № 1016 (зарегистрирован в Минюсте России 13 ноября 2017 года, регистрационный № 48847), приказом Минобрнауки России от 12 мая 2015 г. № 486 «Об утверждении примерных программ переподготовки водителей транспортных средств соответствующих категорий и подкатегорий» (зарегистрирован в Минюсте России 28 августа 2015 года, регистрационный № 38726, с изменениями, внесенными приказом Минобрнауки России от 19 октября 2017 г. № 1016 (зарегистрирован в Минюсте России 13 ноября 2017 года, регистрационный № 48847), приказом Минобрнауки России от 1 марта 2018 г. № 161 «Об утверждении примерных программ повышения квалификации водителей транспортных средств соответствующих категорий и  подкатегорий» (зарегистрирован в Минюсте России 10 мая 2018 года, регистрационный № 51055). </w:t>
            </w:r>
          </w:p>
          <w:p w:rsidR="00C02C08" w:rsidRPr="00A039A7" w:rsidRDefault="00C02C0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110E" w:rsidRDefault="00770DF5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70DF5">
        <w:rPr>
          <w:rFonts w:ascii="Times New Roman" w:hAnsi="Times New Roman" w:cs="Times New Roman"/>
          <w:b/>
          <w:sz w:val="28"/>
          <w:szCs w:val="28"/>
        </w:rPr>
        <w:t>Информация об отмене обязанностей, запретов или ограничений для субъектов предпринимательской и иной экономической деятельности</w:t>
      </w:r>
      <w:r w:rsidR="009578D4">
        <w:rPr>
          <w:rStyle w:val="ab"/>
          <w:rFonts w:ascii="Times New Roman" w:hAnsi="Times New Roman" w:cs="Times New Roman"/>
          <w:b/>
          <w:sz w:val="28"/>
          <w:szCs w:val="28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4450"/>
        <w:gridCol w:w="5228"/>
      </w:tblGrid>
      <w:tr w:rsidR="001901A2" w:rsidTr="00E57FA6">
        <w:tc>
          <w:tcPr>
            <w:tcW w:w="2500" w:type="pct"/>
            <w:gridSpan w:val="2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2500" w:type="pct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BD36FB" w:rsidTr="00E57FA6">
        <w:tc>
          <w:tcPr>
            <w:tcW w:w="2500" w:type="pct"/>
            <w:gridSpan w:val="2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Обязанности не меняются</w:t>
            </w:r>
          </w:p>
        </w:tc>
        <w:tc>
          <w:tcPr>
            <w:tcW w:w="2500" w:type="pct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BD36FB" w:rsidTr="00D445A1">
        <w:tc>
          <w:tcPr>
            <w:tcW w:w="372" w:type="pct"/>
          </w:tcPr>
          <w:p w:rsidR="00BD36FB" w:rsidRPr="00F53F88" w:rsidRDefault="00BD36FB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12.3.</w:t>
            </w:r>
          </w:p>
        </w:tc>
        <w:tc>
          <w:tcPr>
            <w:tcW w:w="4628" w:type="pct"/>
            <w:gridSpan w:val="2"/>
          </w:tcPr>
          <w:p w:rsidR="00BD36FB" w:rsidRDefault="00BD36FB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53F8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котором содержатся отменяемые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нности, запреты или ограничения:</w:t>
            </w:r>
          </w:p>
          <w:p w:rsidR="00BD36FB" w:rsidRPr="0089208D" w:rsidRDefault="00BD36FB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D36FB" w:rsidRDefault="00BD36F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1221" w:rsidRDefault="0089122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D445A1" w:rsidTr="00D445A1">
        <w:tc>
          <w:tcPr>
            <w:tcW w:w="1250" w:type="pct"/>
            <w:gridSpan w:val="2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0" w:type="pct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D445A1" w:rsidRPr="00A419BD" w:rsidRDefault="00D445A1" w:rsidP="009B0E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5A1" w:rsidTr="00D445A1">
        <w:tc>
          <w:tcPr>
            <w:tcW w:w="1250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Результаты сдачи экзаменов выпускниками образовательных организаций, состояние аварийности по вине начинающих водителей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445A1" w:rsidTr="00D445A1">
        <w:tc>
          <w:tcPr>
            <w:tcW w:w="372" w:type="pct"/>
          </w:tcPr>
          <w:p w:rsidR="00D445A1" w:rsidRPr="00F53F88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13.5.</w:t>
            </w:r>
          </w:p>
        </w:tc>
        <w:tc>
          <w:tcPr>
            <w:tcW w:w="4628" w:type="pct"/>
            <w:gridSpan w:val="4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7227A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A9">
        <w:rPr>
          <w:rFonts w:ascii="Times New Roman" w:hAnsi="Times New Roman" w:cs="Times New Roman"/>
          <w:b/>
          <w:sz w:val="28"/>
          <w:szCs w:val="28"/>
        </w:rPr>
        <w:t>14.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D445A1" w:rsidTr="00D445A1">
        <w:tc>
          <w:tcPr>
            <w:tcW w:w="986" w:type="pct"/>
            <w:gridSpan w:val="2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 мероприятий</w:t>
            </w:r>
          </w:p>
        </w:tc>
        <w:tc>
          <w:tcPr>
            <w:tcW w:w="941" w:type="pct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финансирования</w:t>
            </w:r>
          </w:p>
        </w:tc>
        <w:tc>
          <w:tcPr>
            <w:tcW w:w="10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 финансирования</w:t>
            </w:r>
          </w:p>
        </w:tc>
      </w:tr>
      <w:tr w:rsidR="00D445A1" w:rsidTr="00D445A1">
        <w:tc>
          <w:tcPr>
            <w:tcW w:w="986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Доведение информации до участников отношений</w:t>
            </w:r>
          </w:p>
        </w:tc>
        <w:tc>
          <w:tcPr>
            <w:tcW w:w="9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 декабря 2019 г.</w:t>
            </w:r>
          </w:p>
        </w:tc>
        <w:tc>
          <w:tcPr>
            <w:tcW w:w="941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Осведомленность участников отношений</w:t>
            </w:r>
          </w:p>
        </w:tc>
        <w:tc>
          <w:tcPr>
            <w:tcW w:w="1057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потребует финансирования</w:t>
            </w:r>
          </w:p>
        </w:tc>
        <w:tc>
          <w:tcPr>
            <w:tcW w:w="10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445A1" w:rsidRPr="00C97D92" w:rsidTr="00D445A1">
        <w:trPr>
          <w:trHeight w:val="1118"/>
        </w:trPr>
        <w:tc>
          <w:tcPr>
            <w:tcW w:w="372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3570" w:type="pct"/>
            <w:gridSpan w:val="4"/>
          </w:tcPr>
          <w:p w:rsidR="00D445A1" w:rsidRPr="00360BE6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D445A1" w:rsidRPr="00360BE6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D5192" w:rsidRDefault="007A0D7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77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5"/>
        <w:gridCol w:w="2509"/>
        <w:gridCol w:w="2823"/>
        <w:gridCol w:w="2509"/>
      </w:tblGrid>
      <w:tr w:rsidR="007D5192" w:rsidRPr="00A419BD" w:rsidTr="00386D30">
        <w:tc>
          <w:tcPr>
            <w:tcW w:w="12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  <w:tc>
          <w:tcPr>
            <w:tcW w:w="120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</w:tbl>
    <w:p w:rsidR="007D5192" w:rsidRPr="00DF07CE" w:rsidRDefault="007D5192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7842"/>
      </w:tblGrid>
      <w:tr w:rsidR="007D5192" w:rsidRPr="00091128" w:rsidTr="00386D30">
        <w:trPr>
          <w:trHeight w:val="719"/>
        </w:trPr>
        <w:tc>
          <w:tcPr>
            <w:tcW w:w="1250" w:type="pct"/>
          </w:tcPr>
          <w:p w:rsidR="007D5192" w:rsidRPr="0009112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Определение федерального органа исполнительной власти, ответственного за осуществление контроля за соблюдением образовательными организациями установленных требований к учебно-материальной базе. </w:t>
            </w:r>
          </w:p>
        </w:tc>
        <w:tc>
          <w:tcPr>
            <w:tcW w:w="3782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6"/>
              <w:gridCol w:w="2810"/>
              <w:gridCol w:w="2506"/>
            </w:tblGrid>
            <w:tr w:rsidR="007D5192" w:rsidTr="00462C44">
              <w:trPr>
                <w:trHeight w:val="890"/>
              </w:trPr>
              <w:tc>
                <w:tcPr>
                  <w:tcW w:w="1600" w:type="pct"/>
                </w:tcPr>
                <w:p w:rsidR="007D5192" w:rsidRDefault="00A20CE4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7D519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</w:t>
                  </w:r>
                </w:p>
              </w:tc>
              <w:tc>
                <w:tcPr>
                  <w:tcW w:w="1794" w:type="pct"/>
                </w:tcPr>
                <w:p w:rsidR="007D5192" w:rsidRDefault="007D5192" w:rsidP="009B0E7B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</w:t>
                  </w:r>
                </w:p>
              </w:tc>
              <w:tc>
                <w:tcPr>
                  <w:tcW w:w="1600" w:type="pct"/>
                </w:tcPr>
                <w:p w:rsidR="007D5192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</w:t>
                  </w:r>
                </w:p>
              </w:tc>
            </w:tr>
          </w:tbl>
          <w:p w:rsidR="007D5192" w:rsidRPr="007F20FC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92" w:rsidRPr="005704E5" w:rsidRDefault="007D5192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RPr="00432398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15.6.</w:t>
            </w:r>
          </w:p>
        </w:tc>
        <w:tc>
          <w:tcPr>
            <w:tcW w:w="2812" w:type="pct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7D5192" w:rsidRPr="0043239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 </w:t>
            </w:r>
          </w:p>
        </w:tc>
      </w:tr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15.7.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BB1753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7D5192" w:rsidTr="00C02C08"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7D5192" w:rsidRPr="00842B4E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 декабря 2019 г.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16.3.</w:t>
            </w:r>
          </w:p>
        </w:tc>
        <w:tc>
          <w:tcPr>
            <w:tcW w:w="2196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6063F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F9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По решению разработчика уведомление не размещалось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 w:val="restar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823A56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56">
        <w:rPr>
          <w:rFonts w:ascii="Times New Roman" w:hAnsi="Times New Roman" w:cs="Times New Roman"/>
          <w:b/>
          <w:sz w:val="28"/>
          <w:szCs w:val="28"/>
        </w:rPr>
        <w:t>18.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7D5192" w:rsidTr="00C02C08">
        <w:trPr>
          <w:trHeight w:val="105"/>
        </w:trPr>
        <w:tc>
          <w:tcPr>
            <w:tcW w:w="371" w:type="pct"/>
          </w:tcPr>
          <w:p w:rsidR="007D5192" w:rsidRPr="00D87D08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</w:t>
            </w:r>
          </w:p>
        </w:tc>
        <w:tc>
          <w:tcPr>
            <w:tcW w:w="3626" w:type="pct"/>
          </w:tcPr>
          <w:p w:rsidR="007D5192" w:rsidRPr="00D87D0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03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[o_18_</w:t>
            </w:r>
            <w:r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7D5192" w:rsidRPr="00466BB9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1A47DC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D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317FD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13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 w:val="restar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 w:rsidR="009F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9B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BB7FB0" w:rsidTr="00C02C08">
        <w:tc>
          <w:tcPr>
            <w:tcW w:w="2642" w:type="pct"/>
            <w:vAlign w:val="bottom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Начальник ГУОБДД МВД России 
генерал-лейтенант полиции М.Ю. Черников
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E4" w:rsidRDefault="00A20CE4" w:rsidP="00EA7CC1">
      <w:pPr>
        <w:spacing w:after="0" w:line="240" w:lineRule="auto"/>
      </w:pPr>
      <w:r>
        <w:separator/>
      </w:r>
    </w:p>
  </w:endnote>
  <w:endnote w:type="continuationSeparator" w:id="0">
    <w:p w:rsidR="00A20CE4" w:rsidRDefault="00A20CE4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E4" w:rsidRDefault="00A20CE4" w:rsidP="00EA7CC1">
      <w:pPr>
        <w:spacing w:after="0" w:line="240" w:lineRule="auto"/>
      </w:pPr>
      <w:r>
        <w:separator/>
      </w:r>
    </w:p>
  </w:footnote>
  <w:footnote w:type="continuationSeparator" w:id="0">
    <w:p w:rsidR="00A20CE4" w:rsidRDefault="00A20CE4" w:rsidP="00EA7CC1">
      <w:pPr>
        <w:spacing w:after="0" w:line="240" w:lineRule="auto"/>
      </w:pPr>
      <w:r>
        <w:continuationSeparator/>
      </w:r>
    </w:p>
  </w:footnote>
  <w:footnote w:id="1">
    <w:p w:rsidR="002D0642" w:rsidRPr="00903A82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r w:rsidRPr="00622E68">
          <w:rPr>
            <w:rFonts w:cs="Times New Roman"/>
          </w:rPr>
          <w:t>Стратегия</w:t>
        </w:r>
      </w:hyperlink>
      <w:r w:rsidRPr="00622E68">
        <w:rPr>
          <w:rFonts w:cs="Times New Roman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г. N 1083-р (Собрание законодательства Российской Федерации, 2016, N 24, ст. 3549).</w:t>
      </w:r>
    </w:p>
  </w:footnote>
  <w:footnote w:id="3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22E68">
        <w:rPr>
          <w:rFonts w:cs="Times New Roman"/>
        </w:rPr>
        <w:t>Приобретение (установка и обслуживание) оборудования, найм дополнительного персонала, заказ (представление) услуг, выполнение работ, обучение персонала, обеспечение новых рабочих мест</w:t>
      </w:r>
      <w:r>
        <w:rPr>
          <w:rFonts w:cs="Times New Roman"/>
        </w:rPr>
        <w:t>, иные содержательные издержки.</w:t>
      </w:r>
    </w:p>
  </w:footnote>
  <w:footnote w:id="4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2006">
        <w:rPr>
          <w:rFonts w:cs="Times New Roman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</w:t>
      </w:r>
    </w:p>
  </w:footnote>
  <w:footnote w:id="5">
    <w:p w:rsidR="002D0642" w:rsidRDefault="002D0642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 w:cs="Calibri"/>
        </w:rPr>
        <w:t>Налоговые льготы, субсидирование, иные льготы, выгоды, преимущества.</w:t>
      </w:r>
    </w:p>
  </w:footnote>
  <w:footnote w:id="6">
    <w:p w:rsidR="002D0642" w:rsidRPr="00F837C7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7">
    <w:p w:rsidR="002D0642" w:rsidRPr="00F776B0" w:rsidRDefault="002D0642" w:rsidP="00A463BE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8">
    <w:p w:rsidR="002D0642" w:rsidRPr="00F95A61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9">
    <w:p w:rsidR="002D0642" w:rsidRPr="006007BA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10">
    <w:p w:rsidR="002D0642" w:rsidRPr="001A71E6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11">
    <w:p w:rsidR="002D0642" w:rsidRDefault="002D0642" w:rsidP="009578D4">
      <w:pPr>
        <w:pStyle w:val="a9"/>
      </w:pPr>
      <w:r>
        <w:rPr>
          <w:rStyle w:val="ab"/>
        </w:rPr>
        <w:footnoteRef/>
      </w:r>
      <w:r>
        <w:t xml:space="preserve"> В соответствии с постановлением Правительства Российской Федерации от 30 января 2015 г. № 83 </w:t>
      </w:r>
    </w:p>
    <w:p w:rsidR="002D0642" w:rsidRPr="009578D4" w:rsidRDefault="002D0642" w:rsidP="009578D4">
      <w:pPr>
        <w:pStyle w:val="a9"/>
      </w:pPr>
      <w:r>
        <w:t>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(Собрание законодательства Российской Федерации, 2015, № 6, ст. 965) положения раздела 12 вступают в силу с 1 октября 2015 года.</w:t>
      </w:r>
    </w:p>
  </w:footnote>
  <w:footnote w:id="12">
    <w:p w:rsidR="002D0642" w:rsidRPr="000F64B5" w:rsidRDefault="002D0642" w:rsidP="007D5192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13">
    <w:p w:rsidR="002D0642" w:rsidRPr="00970A33" w:rsidRDefault="002D0642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930454"/>
      <w:docPartObj>
        <w:docPartGallery w:val="Page Numbers (Top of Page)"/>
        <w:docPartUnique/>
      </w:docPartObj>
    </w:sdtPr>
    <w:sdtEndPr/>
    <w:sdtContent>
      <w:p w:rsidR="002D0642" w:rsidRDefault="002D0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8E">
          <w:rPr>
            <w:noProof/>
          </w:rPr>
          <w:t>5</w:t>
        </w:r>
        <w:r>
          <w:fldChar w:fldCharType="end"/>
        </w:r>
      </w:p>
    </w:sdtContent>
  </w:sdt>
  <w:p w:rsidR="002D0642" w:rsidRDefault="002D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EF0"/>
    <w:multiLevelType w:val="multilevel"/>
    <w:tmpl w:val="502E8D7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814"/>
    <w:rsid w:val="00016EE4"/>
    <w:rsid w:val="00026EAA"/>
    <w:rsid w:val="0004601C"/>
    <w:rsid w:val="0005167F"/>
    <w:rsid w:val="000517A0"/>
    <w:rsid w:val="00052468"/>
    <w:rsid w:val="00054092"/>
    <w:rsid w:val="00067531"/>
    <w:rsid w:val="00074039"/>
    <w:rsid w:val="00083079"/>
    <w:rsid w:val="00086B68"/>
    <w:rsid w:val="00091128"/>
    <w:rsid w:val="00094E7B"/>
    <w:rsid w:val="000A0996"/>
    <w:rsid w:val="000A5E0C"/>
    <w:rsid w:val="000B0F0B"/>
    <w:rsid w:val="000B49CC"/>
    <w:rsid w:val="000B5BCE"/>
    <w:rsid w:val="000C7360"/>
    <w:rsid w:val="000C7C96"/>
    <w:rsid w:val="000D322F"/>
    <w:rsid w:val="000F11DA"/>
    <w:rsid w:val="000F5F46"/>
    <w:rsid w:val="000F64B5"/>
    <w:rsid w:val="000F7794"/>
    <w:rsid w:val="00104329"/>
    <w:rsid w:val="00111E3D"/>
    <w:rsid w:val="00112232"/>
    <w:rsid w:val="001147B0"/>
    <w:rsid w:val="00122467"/>
    <w:rsid w:val="00122E8B"/>
    <w:rsid w:val="00130589"/>
    <w:rsid w:val="00132FC6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6E3C"/>
    <w:rsid w:val="001A71E6"/>
    <w:rsid w:val="001B27D8"/>
    <w:rsid w:val="001B2EBA"/>
    <w:rsid w:val="001C0184"/>
    <w:rsid w:val="001C1530"/>
    <w:rsid w:val="001C482E"/>
    <w:rsid w:val="001C4F41"/>
    <w:rsid w:val="001D1C05"/>
    <w:rsid w:val="001D2467"/>
    <w:rsid w:val="001D3F35"/>
    <w:rsid w:val="001E5609"/>
    <w:rsid w:val="001F061A"/>
    <w:rsid w:val="001F126C"/>
    <w:rsid w:val="001F1F10"/>
    <w:rsid w:val="001F3A99"/>
    <w:rsid w:val="00200339"/>
    <w:rsid w:val="0020278C"/>
    <w:rsid w:val="002209D3"/>
    <w:rsid w:val="00224583"/>
    <w:rsid w:val="00232741"/>
    <w:rsid w:val="00242AB0"/>
    <w:rsid w:val="00244CDC"/>
    <w:rsid w:val="00251F26"/>
    <w:rsid w:val="00253EAD"/>
    <w:rsid w:val="00260889"/>
    <w:rsid w:val="0027040D"/>
    <w:rsid w:val="002909FB"/>
    <w:rsid w:val="00296137"/>
    <w:rsid w:val="002A1943"/>
    <w:rsid w:val="002A3395"/>
    <w:rsid w:val="002A57D1"/>
    <w:rsid w:val="002B00DC"/>
    <w:rsid w:val="002C6F8B"/>
    <w:rsid w:val="002D0642"/>
    <w:rsid w:val="002D38F5"/>
    <w:rsid w:val="002E36DB"/>
    <w:rsid w:val="002F2EC6"/>
    <w:rsid w:val="002F7EEC"/>
    <w:rsid w:val="0030395C"/>
    <w:rsid w:val="0030726C"/>
    <w:rsid w:val="00312C9E"/>
    <w:rsid w:val="00317FD7"/>
    <w:rsid w:val="0032181E"/>
    <w:rsid w:val="003319D0"/>
    <w:rsid w:val="00334CCF"/>
    <w:rsid w:val="00344A57"/>
    <w:rsid w:val="003467FE"/>
    <w:rsid w:val="00360BE6"/>
    <w:rsid w:val="00365416"/>
    <w:rsid w:val="00365882"/>
    <w:rsid w:val="00365D61"/>
    <w:rsid w:val="00366A67"/>
    <w:rsid w:val="003764D7"/>
    <w:rsid w:val="00384CAC"/>
    <w:rsid w:val="00385B74"/>
    <w:rsid w:val="00386D30"/>
    <w:rsid w:val="0039010E"/>
    <w:rsid w:val="003913FB"/>
    <w:rsid w:val="00391420"/>
    <w:rsid w:val="003946A3"/>
    <w:rsid w:val="0039529B"/>
    <w:rsid w:val="003A11BE"/>
    <w:rsid w:val="003B4ED5"/>
    <w:rsid w:val="003D7356"/>
    <w:rsid w:val="003E2C1B"/>
    <w:rsid w:val="003F05E6"/>
    <w:rsid w:val="003F1285"/>
    <w:rsid w:val="0040069A"/>
    <w:rsid w:val="00405D3E"/>
    <w:rsid w:val="004073BB"/>
    <w:rsid w:val="004129F9"/>
    <w:rsid w:val="004138C2"/>
    <w:rsid w:val="00420825"/>
    <w:rsid w:val="00427FE0"/>
    <w:rsid w:val="00432398"/>
    <w:rsid w:val="0043497F"/>
    <w:rsid w:val="0043560E"/>
    <w:rsid w:val="004375AB"/>
    <w:rsid w:val="004523AA"/>
    <w:rsid w:val="00454001"/>
    <w:rsid w:val="00460F7A"/>
    <w:rsid w:val="00462C44"/>
    <w:rsid w:val="00464DC7"/>
    <w:rsid w:val="00466BB9"/>
    <w:rsid w:val="00467996"/>
    <w:rsid w:val="00471D4A"/>
    <w:rsid w:val="00473026"/>
    <w:rsid w:val="00480BE5"/>
    <w:rsid w:val="004928CC"/>
    <w:rsid w:val="00493696"/>
    <w:rsid w:val="00497163"/>
    <w:rsid w:val="004B0752"/>
    <w:rsid w:val="004B1E9F"/>
    <w:rsid w:val="004C2EC5"/>
    <w:rsid w:val="004C6292"/>
    <w:rsid w:val="004D369A"/>
    <w:rsid w:val="00500365"/>
    <w:rsid w:val="00503DBC"/>
    <w:rsid w:val="00545FA8"/>
    <w:rsid w:val="0055456B"/>
    <w:rsid w:val="00556780"/>
    <w:rsid w:val="005647D0"/>
    <w:rsid w:val="005704E6"/>
    <w:rsid w:val="0057160A"/>
    <w:rsid w:val="0057574B"/>
    <w:rsid w:val="005760AA"/>
    <w:rsid w:val="00583BE6"/>
    <w:rsid w:val="0059058F"/>
    <w:rsid w:val="00596B85"/>
    <w:rsid w:val="005B6FF3"/>
    <w:rsid w:val="005B7270"/>
    <w:rsid w:val="005C3AB9"/>
    <w:rsid w:val="005C4985"/>
    <w:rsid w:val="005F507C"/>
    <w:rsid w:val="006007BA"/>
    <w:rsid w:val="0060147B"/>
    <w:rsid w:val="006063F9"/>
    <w:rsid w:val="00607FB1"/>
    <w:rsid w:val="00610E87"/>
    <w:rsid w:val="0061277E"/>
    <w:rsid w:val="00614BC2"/>
    <w:rsid w:val="00622601"/>
    <w:rsid w:val="006264E3"/>
    <w:rsid w:val="006269E8"/>
    <w:rsid w:val="00631B46"/>
    <w:rsid w:val="00634039"/>
    <w:rsid w:val="00640EEB"/>
    <w:rsid w:val="006418E5"/>
    <w:rsid w:val="00644A74"/>
    <w:rsid w:val="00645871"/>
    <w:rsid w:val="006535E0"/>
    <w:rsid w:val="00664D22"/>
    <w:rsid w:val="00677A82"/>
    <w:rsid w:val="006862D4"/>
    <w:rsid w:val="00695DAA"/>
    <w:rsid w:val="006A6486"/>
    <w:rsid w:val="006B2A6F"/>
    <w:rsid w:val="006B7124"/>
    <w:rsid w:val="006C5A81"/>
    <w:rsid w:val="006E6500"/>
    <w:rsid w:val="006E75DE"/>
    <w:rsid w:val="006F2DDA"/>
    <w:rsid w:val="006F5DC5"/>
    <w:rsid w:val="007004B7"/>
    <w:rsid w:val="00700A1D"/>
    <w:rsid w:val="00700DD9"/>
    <w:rsid w:val="007109BD"/>
    <w:rsid w:val="00714902"/>
    <w:rsid w:val="0072279F"/>
    <w:rsid w:val="007227A9"/>
    <w:rsid w:val="00727857"/>
    <w:rsid w:val="00727FFB"/>
    <w:rsid w:val="0073147A"/>
    <w:rsid w:val="007532C9"/>
    <w:rsid w:val="007652BA"/>
    <w:rsid w:val="00765368"/>
    <w:rsid w:val="00765D79"/>
    <w:rsid w:val="00767B87"/>
    <w:rsid w:val="00770DF5"/>
    <w:rsid w:val="0077190A"/>
    <w:rsid w:val="00777AB2"/>
    <w:rsid w:val="00781C2C"/>
    <w:rsid w:val="007848DD"/>
    <w:rsid w:val="007940C7"/>
    <w:rsid w:val="007A0D77"/>
    <w:rsid w:val="007C4424"/>
    <w:rsid w:val="007C5301"/>
    <w:rsid w:val="007D0451"/>
    <w:rsid w:val="007D5192"/>
    <w:rsid w:val="007E19D3"/>
    <w:rsid w:val="007E1F9A"/>
    <w:rsid w:val="007E3646"/>
    <w:rsid w:val="007E3921"/>
    <w:rsid w:val="007F20FC"/>
    <w:rsid w:val="007F35A2"/>
    <w:rsid w:val="007F3DEA"/>
    <w:rsid w:val="00802E60"/>
    <w:rsid w:val="0080608F"/>
    <w:rsid w:val="00810F20"/>
    <w:rsid w:val="00811DBC"/>
    <w:rsid w:val="00823A56"/>
    <w:rsid w:val="00824E3A"/>
    <w:rsid w:val="008325D9"/>
    <w:rsid w:val="0083358C"/>
    <w:rsid w:val="00833E89"/>
    <w:rsid w:val="00842B4E"/>
    <w:rsid w:val="0084552A"/>
    <w:rsid w:val="0084560F"/>
    <w:rsid w:val="00845A4D"/>
    <w:rsid w:val="00850D6B"/>
    <w:rsid w:val="00851F26"/>
    <w:rsid w:val="0085648D"/>
    <w:rsid w:val="00860F03"/>
    <w:rsid w:val="00864312"/>
    <w:rsid w:val="00875DF6"/>
    <w:rsid w:val="00891221"/>
    <w:rsid w:val="008917B8"/>
    <w:rsid w:val="0089208D"/>
    <w:rsid w:val="008932A7"/>
    <w:rsid w:val="0089337B"/>
    <w:rsid w:val="008A1083"/>
    <w:rsid w:val="008A33BF"/>
    <w:rsid w:val="008B3017"/>
    <w:rsid w:val="008D0773"/>
    <w:rsid w:val="008D6E4E"/>
    <w:rsid w:val="008F7BE0"/>
    <w:rsid w:val="009000E9"/>
    <w:rsid w:val="00903A82"/>
    <w:rsid w:val="00906A0A"/>
    <w:rsid w:val="009157D2"/>
    <w:rsid w:val="00917B14"/>
    <w:rsid w:val="00917DEB"/>
    <w:rsid w:val="009341C8"/>
    <w:rsid w:val="00942D15"/>
    <w:rsid w:val="00944BDC"/>
    <w:rsid w:val="009537E6"/>
    <w:rsid w:val="009578D4"/>
    <w:rsid w:val="00960706"/>
    <w:rsid w:val="00970A33"/>
    <w:rsid w:val="00976C6C"/>
    <w:rsid w:val="00994B1E"/>
    <w:rsid w:val="00994EF7"/>
    <w:rsid w:val="009A3357"/>
    <w:rsid w:val="009A7730"/>
    <w:rsid w:val="009B0E7B"/>
    <w:rsid w:val="009C68E0"/>
    <w:rsid w:val="009D19DD"/>
    <w:rsid w:val="009D556B"/>
    <w:rsid w:val="009E3485"/>
    <w:rsid w:val="009E6102"/>
    <w:rsid w:val="009F51CE"/>
    <w:rsid w:val="009F6320"/>
    <w:rsid w:val="00A039A7"/>
    <w:rsid w:val="00A03ACD"/>
    <w:rsid w:val="00A07E45"/>
    <w:rsid w:val="00A14154"/>
    <w:rsid w:val="00A14BB6"/>
    <w:rsid w:val="00A15AB1"/>
    <w:rsid w:val="00A20CE4"/>
    <w:rsid w:val="00A335AF"/>
    <w:rsid w:val="00A37A7C"/>
    <w:rsid w:val="00A37BEF"/>
    <w:rsid w:val="00A419BD"/>
    <w:rsid w:val="00A463BE"/>
    <w:rsid w:val="00A56296"/>
    <w:rsid w:val="00A56405"/>
    <w:rsid w:val="00A60609"/>
    <w:rsid w:val="00A72484"/>
    <w:rsid w:val="00A822C2"/>
    <w:rsid w:val="00A832EA"/>
    <w:rsid w:val="00A8482F"/>
    <w:rsid w:val="00A91146"/>
    <w:rsid w:val="00AA462F"/>
    <w:rsid w:val="00AA7987"/>
    <w:rsid w:val="00AB1503"/>
    <w:rsid w:val="00AB4CD7"/>
    <w:rsid w:val="00AC38D6"/>
    <w:rsid w:val="00AC39E4"/>
    <w:rsid w:val="00AD6419"/>
    <w:rsid w:val="00AD70E7"/>
    <w:rsid w:val="00AE6E2D"/>
    <w:rsid w:val="00AE750E"/>
    <w:rsid w:val="00AF0889"/>
    <w:rsid w:val="00AF321C"/>
    <w:rsid w:val="00B06DEE"/>
    <w:rsid w:val="00B06E11"/>
    <w:rsid w:val="00B078A8"/>
    <w:rsid w:val="00B2089D"/>
    <w:rsid w:val="00B410FF"/>
    <w:rsid w:val="00B50ADC"/>
    <w:rsid w:val="00B66DC4"/>
    <w:rsid w:val="00B83F21"/>
    <w:rsid w:val="00B8497B"/>
    <w:rsid w:val="00B97069"/>
    <w:rsid w:val="00BB1753"/>
    <w:rsid w:val="00BB2E8D"/>
    <w:rsid w:val="00BB7FB0"/>
    <w:rsid w:val="00BD2110"/>
    <w:rsid w:val="00BD36FB"/>
    <w:rsid w:val="00BD5C91"/>
    <w:rsid w:val="00C02C08"/>
    <w:rsid w:val="00C031E5"/>
    <w:rsid w:val="00C13576"/>
    <w:rsid w:val="00C23AF8"/>
    <w:rsid w:val="00C23E8D"/>
    <w:rsid w:val="00C37871"/>
    <w:rsid w:val="00C403E6"/>
    <w:rsid w:val="00C47EB9"/>
    <w:rsid w:val="00C5033F"/>
    <w:rsid w:val="00C56C8E"/>
    <w:rsid w:val="00C61463"/>
    <w:rsid w:val="00C6418E"/>
    <w:rsid w:val="00C72559"/>
    <w:rsid w:val="00C767C8"/>
    <w:rsid w:val="00C77C42"/>
    <w:rsid w:val="00C80154"/>
    <w:rsid w:val="00C86CD0"/>
    <w:rsid w:val="00C905D6"/>
    <w:rsid w:val="00C91399"/>
    <w:rsid w:val="00C97D92"/>
    <w:rsid w:val="00CB1AE3"/>
    <w:rsid w:val="00CB25B4"/>
    <w:rsid w:val="00CB2CD6"/>
    <w:rsid w:val="00CB3165"/>
    <w:rsid w:val="00CB4454"/>
    <w:rsid w:val="00CB6CA0"/>
    <w:rsid w:val="00CC0977"/>
    <w:rsid w:val="00CD2F17"/>
    <w:rsid w:val="00CE6930"/>
    <w:rsid w:val="00CF19AA"/>
    <w:rsid w:val="00CF3BAE"/>
    <w:rsid w:val="00CF41E0"/>
    <w:rsid w:val="00CF7FE2"/>
    <w:rsid w:val="00D02AB9"/>
    <w:rsid w:val="00D0506A"/>
    <w:rsid w:val="00D07276"/>
    <w:rsid w:val="00D111E9"/>
    <w:rsid w:val="00D11D17"/>
    <w:rsid w:val="00D13298"/>
    <w:rsid w:val="00D21DBD"/>
    <w:rsid w:val="00D226BA"/>
    <w:rsid w:val="00D241D6"/>
    <w:rsid w:val="00D26176"/>
    <w:rsid w:val="00D41136"/>
    <w:rsid w:val="00D4186E"/>
    <w:rsid w:val="00D445A1"/>
    <w:rsid w:val="00D47F1A"/>
    <w:rsid w:val="00D50A09"/>
    <w:rsid w:val="00D5110E"/>
    <w:rsid w:val="00D549FB"/>
    <w:rsid w:val="00D64297"/>
    <w:rsid w:val="00D652BD"/>
    <w:rsid w:val="00D85106"/>
    <w:rsid w:val="00D87D08"/>
    <w:rsid w:val="00D91C6E"/>
    <w:rsid w:val="00D97422"/>
    <w:rsid w:val="00DA0635"/>
    <w:rsid w:val="00DA3AB5"/>
    <w:rsid w:val="00DA41DE"/>
    <w:rsid w:val="00DB010D"/>
    <w:rsid w:val="00DB620F"/>
    <w:rsid w:val="00DC1DC5"/>
    <w:rsid w:val="00DC45EC"/>
    <w:rsid w:val="00DC6068"/>
    <w:rsid w:val="00DD2469"/>
    <w:rsid w:val="00DD7554"/>
    <w:rsid w:val="00DE14CD"/>
    <w:rsid w:val="00DE15A4"/>
    <w:rsid w:val="00DE312E"/>
    <w:rsid w:val="00DE6162"/>
    <w:rsid w:val="00DF08A4"/>
    <w:rsid w:val="00DF3507"/>
    <w:rsid w:val="00DF427F"/>
    <w:rsid w:val="00DF7165"/>
    <w:rsid w:val="00E03E42"/>
    <w:rsid w:val="00E07CB9"/>
    <w:rsid w:val="00E20B7A"/>
    <w:rsid w:val="00E23A11"/>
    <w:rsid w:val="00E2558A"/>
    <w:rsid w:val="00E316A9"/>
    <w:rsid w:val="00E31B2D"/>
    <w:rsid w:val="00E321DE"/>
    <w:rsid w:val="00E327F0"/>
    <w:rsid w:val="00E37259"/>
    <w:rsid w:val="00E438DB"/>
    <w:rsid w:val="00E50774"/>
    <w:rsid w:val="00E52D13"/>
    <w:rsid w:val="00E53F95"/>
    <w:rsid w:val="00E57FA6"/>
    <w:rsid w:val="00E60E58"/>
    <w:rsid w:val="00E7259D"/>
    <w:rsid w:val="00E74ADB"/>
    <w:rsid w:val="00E77370"/>
    <w:rsid w:val="00E915C2"/>
    <w:rsid w:val="00E91E46"/>
    <w:rsid w:val="00EA3BEA"/>
    <w:rsid w:val="00EA54F9"/>
    <w:rsid w:val="00EA7CC1"/>
    <w:rsid w:val="00EB09E1"/>
    <w:rsid w:val="00EB7FFC"/>
    <w:rsid w:val="00EC5E21"/>
    <w:rsid w:val="00EC6B41"/>
    <w:rsid w:val="00ED624E"/>
    <w:rsid w:val="00EE7507"/>
    <w:rsid w:val="00EF1EE9"/>
    <w:rsid w:val="00EF46E3"/>
    <w:rsid w:val="00EF70F0"/>
    <w:rsid w:val="00F00351"/>
    <w:rsid w:val="00F04F64"/>
    <w:rsid w:val="00F06370"/>
    <w:rsid w:val="00F07023"/>
    <w:rsid w:val="00F1288D"/>
    <w:rsid w:val="00F13C2C"/>
    <w:rsid w:val="00F177DB"/>
    <w:rsid w:val="00F17B33"/>
    <w:rsid w:val="00F27C60"/>
    <w:rsid w:val="00F36D25"/>
    <w:rsid w:val="00F402DE"/>
    <w:rsid w:val="00F4073B"/>
    <w:rsid w:val="00F43906"/>
    <w:rsid w:val="00F5109F"/>
    <w:rsid w:val="00F53F88"/>
    <w:rsid w:val="00F54936"/>
    <w:rsid w:val="00F63436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0995"/>
    <w:rsid w:val="00FC3021"/>
    <w:rsid w:val="00FC5866"/>
    <w:rsid w:val="00FD21EC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B19B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12A23AE2CF86198BCF5DE9917A5F5C806C718FC94E0E406C3563E5D07EC2B9B81420CBDD87AA10Bj2B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226B76116245EE8FD09759DCA92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890E1-D41A-4797-8831-BBAAFDC3AE56}"/>
      </w:docPartPr>
      <w:docPartBody>
        <w:p w:rsidR="00A4399E" w:rsidRDefault="00A4399E" w:rsidP="00A4399E">
          <w:pPr>
            <w:pStyle w:val="9E226B76116245EE8FD09759DCA9210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11AB6EB0C146BAB1C2C20AF74F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19335-A25A-46D6-B4C2-2F24539590FE}"/>
      </w:docPartPr>
      <w:docPartBody>
        <w:p w:rsidR="00A4399E" w:rsidRDefault="00A4399E" w:rsidP="00A4399E">
          <w:pPr>
            <w:pStyle w:val="6F11AB6EB0C146BAB1C2C20AF74F893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8DA7E55F5848058EB9A9483D6AB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0A51A-A3A2-467B-9128-0CD961900D24}"/>
      </w:docPartPr>
      <w:docPartBody>
        <w:p w:rsidR="00A4399E" w:rsidRDefault="00A4399E" w:rsidP="00A4399E">
          <w:pPr>
            <w:pStyle w:val="628DA7E55F5848058EB9A9483D6ABBEE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89BD7E5558349528E01529E8C958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501E2-29F5-46B2-A470-AB6190D99B0A}"/>
      </w:docPartPr>
      <w:docPartBody>
        <w:p w:rsidR="00A4399E" w:rsidRDefault="00A4399E" w:rsidP="00A4399E">
          <w:pPr>
            <w:pStyle w:val="489BD7E5558349528E01529E8C958D94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7E0636BA34546CF95BBA54647206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73C4F-AD63-4E13-9F53-9BE726B293C2}"/>
      </w:docPartPr>
      <w:docPartBody>
        <w:p w:rsidR="00A4399E" w:rsidRDefault="00A4399E" w:rsidP="00A4399E">
          <w:pPr>
            <w:pStyle w:val="77E0636BA34546CF95BBA546472063E5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A5080248CC8E47449B4FAFDFC8630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93C46-0674-4128-9B43-73C6ACD042D0}"/>
      </w:docPartPr>
      <w:docPartBody>
        <w:p w:rsidR="00A4399E" w:rsidRDefault="00A4399E" w:rsidP="00A4399E">
          <w:pPr>
            <w:pStyle w:val="A5080248CC8E47449B4FAFDFC86305D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3B5E8060564512B76110C45886E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59CE6-870D-491C-93A8-1263CB76184A}"/>
      </w:docPartPr>
      <w:docPartBody>
        <w:p w:rsidR="00A4399E" w:rsidRDefault="00A4399E" w:rsidP="00A4399E">
          <w:pPr>
            <w:pStyle w:val="0A3B5E8060564512B76110C45886E68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E1A7158AEDFD45E5AED95C127B90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64ECC-1FE7-4DF0-8B65-5EEDE1764555}"/>
      </w:docPartPr>
      <w:docPartBody>
        <w:p w:rsidR="00A4399E" w:rsidRDefault="00A4399E" w:rsidP="00A4399E">
          <w:pPr>
            <w:pStyle w:val="E1A7158AEDFD45E5AED95C127B903B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B802720FC84637B7B18ECF9FF3B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42CF-1F28-496B-B9D6-5EE4417CA7CA}"/>
      </w:docPartPr>
      <w:docPartBody>
        <w:p w:rsidR="00A4399E" w:rsidRDefault="00A4399E" w:rsidP="00A4399E">
          <w:pPr>
            <w:pStyle w:val="7BB802720FC84637B7B18ECF9FF3BB7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9430FD673381414492B1AAB5E0465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B6F0D-AC9A-45A0-919C-848397E46298}"/>
      </w:docPartPr>
      <w:docPartBody>
        <w:p w:rsidR="00A4399E" w:rsidRDefault="00A4399E" w:rsidP="00A4399E">
          <w:pPr>
            <w:pStyle w:val="9430FD673381414492B1AAB5E0465DD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1CBFA-1477-494A-83AC-F9A916568362}"/>
      </w:docPartPr>
      <w:docPartBody>
        <w:p w:rsidR="00A4399E" w:rsidRDefault="00A4399E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80381-447C-452E-AD98-EDFE88A6733E}"/>
      </w:docPartPr>
      <w:docPartBody>
        <w:p w:rsidR="00A4399E" w:rsidRDefault="00A4399E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810E85500E4F098D56817A99A96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53310-4224-450A-8EF1-FCA1530EDA52}"/>
      </w:docPartPr>
      <w:docPartBody>
        <w:p w:rsidR="00C75E81" w:rsidRDefault="00A4399E" w:rsidP="00A4399E">
          <w:pPr>
            <w:pStyle w:val="A5810E85500E4F098D56817A99A96EE9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D36EE6364324599946268AA6A529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92375-EF36-4D9B-9756-ABF98D615B2F}"/>
      </w:docPartPr>
      <w:docPartBody>
        <w:p w:rsidR="00C75E81" w:rsidRDefault="00A4399E" w:rsidP="00A4399E">
          <w:pPr>
            <w:pStyle w:val="7D36EE6364324599946268AA6A529E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F167A2167644DEB23974F3FFBF4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E7B8F-D55F-42E7-ABC4-9759465E840F}"/>
      </w:docPartPr>
      <w:docPartBody>
        <w:p w:rsidR="00C75E81" w:rsidRDefault="00A4399E" w:rsidP="00A4399E">
          <w:pPr>
            <w:pStyle w:val="1AF167A2167644DEB23974F3FFBF41E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054F6572754C9E954340066E39A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6EF29-9E4E-4038-AC71-BD288F6E0302}"/>
      </w:docPartPr>
      <w:docPartBody>
        <w:p w:rsidR="00C75E81" w:rsidRDefault="00A4399E" w:rsidP="00A4399E">
          <w:pPr>
            <w:pStyle w:val="68054F6572754C9E954340066E39A4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711088F2FA4BDABB0B954125857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CC86E-6325-4B54-A02E-CC070B080750}"/>
      </w:docPartPr>
      <w:docPartBody>
        <w:p w:rsidR="00C75E81" w:rsidRDefault="00A4399E" w:rsidP="00A4399E">
          <w:pPr>
            <w:pStyle w:val="F3711088F2FA4BDABB0B9541258576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5862BB69F44009DF4CBF3F504F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ED75B-F718-420C-92E5-A4A9060F6693}"/>
      </w:docPartPr>
      <w:docPartBody>
        <w:p w:rsidR="00C75E81" w:rsidRDefault="00A4399E" w:rsidP="00A4399E">
          <w:pPr>
            <w:pStyle w:val="1345862BB69F44009DF4CBF3F504F60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9A705E73C426D9CEA24BB9B78E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2DAB8-30F7-476D-B2C7-E2FEB903C406}"/>
      </w:docPartPr>
      <w:docPartBody>
        <w:p w:rsidR="00C75E81" w:rsidRDefault="00A4399E" w:rsidP="00A4399E">
          <w:pPr>
            <w:pStyle w:val="10A9A705E73C426D9CEA24BB9B78E06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250AAF682F488DA896E4CE427B3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1F285-FAFB-47C4-99BD-BFCEF0A17B4F}"/>
      </w:docPartPr>
      <w:docPartBody>
        <w:p w:rsidR="00C75E81" w:rsidRDefault="00A4399E" w:rsidP="00A4399E">
          <w:pPr>
            <w:pStyle w:val="0D250AAF682F488DA896E4CE427B34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FA1A23E0BB4B87A41B5D876BF2E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142ED-E265-47C6-AA32-BF23404D83F6}"/>
      </w:docPartPr>
      <w:docPartBody>
        <w:p w:rsidR="00554DF9" w:rsidRDefault="00C75E81" w:rsidP="00C75E81">
          <w:pPr>
            <w:pStyle w:val="D6FA1A23E0BB4B87A41B5D876BF2EF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B341A94ABE4EFFBE4BC644CCCD0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44B5B-6C8D-44DD-9308-849511905ABE}"/>
      </w:docPartPr>
      <w:docPartBody>
        <w:p w:rsidR="00554DF9" w:rsidRDefault="00C75E81" w:rsidP="00C75E81">
          <w:pPr>
            <w:pStyle w:val="1DB341A94ABE4EFFBE4BC644CCCD03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19A7D3DD1844AA9915BAEEA478E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4EFBD-2EC1-4F26-BA5B-EA99E95351EE}"/>
      </w:docPartPr>
      <w:docPartBody>
        <w:p w:rsidR="00554DF9" w:rsidRDefault="00C75E81" w:rsidP="00C75E81">
          <w:pPr>
            <w:pStyle w:val="EB19A7D3DD1844AA9915BAEEA478E4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B7040CA59475AA9AEF3092A59E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B5222-84A1-436E-9F03-4D3CDE9E20FD}"/>
      </w:docPartPr>
      <w:docPartBody>
        <w:p w:rsidR="00554DF9" w:rsidRDefault="00C75E81" w:rsidP="00C75E81">
          <w:pPr>
            <w:pStyle w:val="50DB7040CA59475AA9AEF3092A59E98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DE4AC248A4883B7B58CA408001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A55F4-281D-42E9-AFBD-41926B3727F2}"/>
      </w:docPartPr>
      <w:docPartBody>
        <w:p w:rsidR="00554DF9" w:rsidRDefault="00C75E81" w:rsidP="00C75E81">
          <w:pPr>
            <w:pStyle w:val="96FDE4AC248A4883B7B58CA40800175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9AF45B7F643A98746D740BB45A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17445-6435-4BB0-9C68-DE566F2154BA}"/>
      </w:docPartPr>
      <w:docPartBody>
        <w:p w:rsidR="00554DF9" w:rsidRDefault="00554DF9" w:rsidP="00554DF9">
          <w:pPr>
            <w:pStyle w:val="89C9AF45B7F643A98746D740BB45A18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61113FA142B090F0E83D5B7E7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B4716-CCCA-4199-968E-26EE139E19B4}"/>
      </w:docPartPr>
      <w:docPartBody>
        <w:p w:rsidR="00EE002E" w:rsidRDefault="000F6E42" w:rsidP="000F6E42">
          <w:pPr>
            <w:pStyle w:val="A8D961113FA142B090F0E83D5B7E7532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F6F6D19C44C4367942A365C68F4D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7CA3A-7D77-44B4-87E2-C933F326EAE0}"/>
      </w:docPartPr>
      <w:docPartBody>
        <w:p w:rsidR="00EE002E" w:rsidRDefault="000F6E42" w:rsidP="000F6E42">
          <w:pPr>
            <w:pStyle w:val="3F6F6D19C44C4367942A365C68F4D8D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082863834D4962B159AE0ACCE40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77F97-F13E-4D39-8616-60C07BB203EA}"/>
      </w:docPartPr>
      <w:docPartBody>
        <w:p w:rsidR="00EE002E" w:rsidRDefault="000F6E42" w:rsidP="000F6E42">
          <w:pPr>
            <w:pStyle w:val="CB082863834D4962B159AE0ACCE4082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6E4291499244818A021F5F788DD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F0105-D018-44E3-B900-A0D0E866C0F3}"/>
      </w:docPartPr>
      <w:docPartBody>
        <w:p w:rsidR="00EE002E" w:rsidRDefault="000F6E42" w:rsidP="000F6E42">
          <w:pPr>
            <w:pStyle w:val="026E4291499244818A021F5F788DD5D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4FD65713594BA482789A720B149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3AD2C-2F01-415A-83E2-9395411F9113}"/>
      </w:docPartPr>
      <w:docPartBody>
        <w:p w:rsidR="00EE002E" w:rsidRDefault="000F6E42" w:rsidP="000F6E42">
          <w:pPr>
            <w:pStyle w:val="654FD65713594BA482789A720B14908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E38E9-87D5-4994-B071-56052E2B770E}"/>
      </w:docPartPr>
      <w:docPartBody>
        <w:p w:rsidR="000C5E25" w:rsidRDefault="00FA5FB4" w:rsidP="00FA5FB4">
          <w:pPr>
            <w:pStyle w:val="DefaultPlaceholder-1854013440"/>
          </w:pPr>
          <w:r w:rsidRPr="00365D61">
            <w:rPr>
              <w:rFonts w:ascii="Times New Roman" w:eastAsia="Times New Roman" w:hAnsi="Times New Roman" w:cs="Times New Roman"/>
              <w:bCs/>
              <w:i/>
              <w:kern w:val="32"/>
              <w:szCs w:val="28"/>
            </w:rPr>
            <w:t>Вид издержек</w:t>
          </w:r>
        </w:p>
      </w:docPartBody>
    </w:docPart>
    <w:docPart>
      <w:docPartPr>
        <w:name w:val="00DF145D76B24BDE8BE4E00BE51CE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6B568-A653-401B-8207-092F7FD7631E}"/>
      </w:docPartPr>
      <w:docPartBody>
        <w:p w:rsidR="000C5E25" w:rsidRDefault="0080172D" w:rsidP="0080172D">
          <w:pPr>
            <w:pStyle w:val="00DF145D76B24BDE8BE4E00BE51CE16A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[f_7.1_1_1]</w:t>
          </w:r>
        </w:p>
      </w:docPartBody>
    </w:docPart>
    <w:docPart>
      <w:docPartPr>
        <w:name w:val="82ECE094E7854C39AC08A48A5A355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02EF-6B91-42AC-B56D-34C79C53B2FF}"/>
      </w:docPartPr>
      <w:docPartBody>
        <w:p w:rsidR="000C5E25" w:rsidRDefault="0080172D" w:rsidP="0080172D">
          <w:pPr>
            <w:pStyle w:val="82ECE094E7854C39AC08A48A5A355525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[f_7.1_1_2]</w:t>
          </w:r>
        </w:p>
      </w:docPartBody>
    </w:docPart>
    <w:docPart>
      <w:docPartPr>
        <w:name w:val="79E599272B634DC6BDDD52C4F2B91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79DFB-4721-4C31-A300-80509A503957}"/>
      </w:docPartPr>
      <w:docPartBody>
        <w:p w:rsidR="000C5E25" w:rsidRDefault="0080172D" w:rsidP="0080172D">
          <w:pPr>
            <w:pStyle w:val="79E599272B634DC6BDDD52C4F2B91AA4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[f_7.1_1_3]</w:t>
          </w:r>
        </w:p>
      </w:docPartBody>
    </w:docPart>
    <w:docPart>
      <w:docPartPr>
        <w:name w:val="58532D9433954AAA98EB30A2EDEE9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35068-716F-4F8F-B351-B79527AB28BA}"/>
      </w:docPartPr>
      <w:docPartBody>
        <w:p w:rsidR="000C5E25" w:rsidRDefault="0080172D" w:rsidP="0080172D">
          <w:pPr>
            <w:pStyle w:val="58532D9433954AAA98EB30A2EDEE9E3C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[f_7.1_1_4]</w:t>
          </w:r>
        </w:p>
      </w:docPartBody>
    </w:docPart>
    <w:docPart>
      <w:docPartPr>
        <w:name w:val="59C632479AD1422AB9C33E32E6451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4A0B9-EB1F-4341-8AD9-7D2BB29C6EC0}"/>
      </w:docPartPr>
      <w:docPartBody>
        <w:p w:rsidR="000C5E25" w:rsidRDefault="0080172D" w:rsidP="0080172D">
          <w:pPr>
            <w:pStyle w:val="59C632479AD1422AB9C33E32E64513AC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[f_7.1_1_5]</w:t>
          </w:r>
        </w:p>
      </w:docPartBody>
    </w:docPart>
    <w:docPart>
      <w:docPartPr>
        <w:name w:val="6FABD7F2A0BE4E4399A1710BA82A6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9715C-E4EB-4831-A2FF-5FF1F6F16B6E}"/>
      </w:docPartPr>
      <w:docPartBody>
        <w:p w:rsidR="000C5E25" w:rsidRDefault="0080172D" w:rsidP="0080172D">
          <w:pPr>
            <w:pStyle w:val="6FABD7F2A0BE4E4399A1710BA82A67B8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[f_7.1_1_6]</w:t>
          </w:r>
        </w:p>
      </w:docPartBody>
    </w:docPart>
    <w:docPart>
      <w:docPartPr>
        <w:name w:val="C6EFF18D0AE2421F8C988DF045502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6D5C5-0B2E-46AF-981E-55A91E40B9E9}"/>
      </w:docPartPr>
      <w:docPartBody>
        <w:p w:rsidR="000C5E25" w:rsidRDefault="0080172D" w:rsidP="0080172D">
          <w:pPr>
            <w:pStyle w:val="C6EFF18D0AE2421F8C988DF045502A9F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[f_7.1_1_7]</w:t>
          </w:r>
        </w:p>
      </w:docPartBody>
    </w:docPart>
    <w:docPart>
      <w:docPartPr>
        <w:name w:val="0304A117BCC9464C9F7BA04F65896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02833-785D-4A47-A1F8-EBA6FC6F9677}"/>
      </w:docPartPr>
      <w:docPartBody>
        <w:p w:rsidR="000C5E25" w:rsidRDefault="0080172D" w:rsidP="0080172D">
          <w:pPr>
            <w:pStyle w:val="0304A117BCC9464C9F7BA04F65896386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[f_7.1_1_8]</w:t>
          </w:r>
        </w:p>
      </w:docPartBody>
    </w:docPart>
    <w:docPart>
      <w:docPartPr>
        <w:name w:val="30E06688280A48C282876B0FE1677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17ED1-9933-4E80-8FE5-BCCAC6F087B9}"/>
      </w:docPartPr>
      <w:docPartBody>
        <w:p w:rsidR="000C5E25" w:rsidRDefault="0080172D" w:rsidP="0080172D">
          <w:pPr>
            <w:pStyle w:val="30E06688280A48C282876B0FE1677D0D3"/>
          </w:pPr>
          <w:r w:rsidRPr="00D652BD">
            <w:rPr>
              <w:bCs w:val="0"/>
            </w:rPr>
            <w:t>[</w:t>
          </w:r>
          <w:r>
            <w:rPr>
              <w:bCs w:val="0"/>
              <w:lang w:val="en-US"/>
            </w:rPr>
            <w:t>f</w:t>
          </w:r>
          <w:r w:rsidRPr="00D652BD">
            <w:rPr>
              <w:bCs w:val="0"/>
            </w:rPr>
            <w:t>_7.1_2]</w:t>
          </w:r>
        </w:p>
      </w:docPartBody>
    </w:docPart>
    <w:docPart>
      <w:docPartPr>
        <w:name w:val="00480E4FBAC847489C5665EA189EB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7AA46-2D41-4FC2-9B10-17D0627F8682}"/>
      </w:docPartPr>
      <w:docPartBody>
        <w:p w:rsidR="000C5E25" w:rsidRDefault="0080172D" w:rsidP="0080172D">
          <w:pPr>
            <w:pStyle w:val="00480E4FBAC847489C5665EA189EB2643"/>
          </w:pPr>
          <w:r w:rsidRPr="00D652BD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bCs/>
              <w:lang w:val="en-US"/>
            </w:rPr>
            <w:t>f</w:t>
          </w:r>
          <w:r>
            <w:rPr>
              <w:bCs/>
            </w:rPr>
            <w:t>_7.1_3</w:t>
          </w:r>
          <w:r w:rsidRPr="00D652BD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]</w:t>
          </w:r>
        </w:p>
      </w:docPartBody>
    </w:docPart>
    <w:docPart>
      <w:docPartPr>
        <w:name w:val="F951297A1A114F9E9A3FBB66E0E4E7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850BC-9C2C-4E37-A5B1-662B20163813}"/>
      </w:docPartPr>
      <w:docPartBody>
        <w:p w:rsidR="000C5E25" w:rsidRDefault="0080172D" w:rsidP="0080172D">
          <w:pPr>
            <w:pStyle w:val="F951297A1A114F9E9A3FBB66E0E4E7C3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_7.1_6_1]</w:t>
          </w:r>
        </w:p>
      </w:docPartBody>
    </w:docPart>
    <w:docPart>
      <w:docPartPr>
        <w:name w:val="8BDBE262BBA34B27984483096BFC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E1D14-AF3A-4863-B427-CD902B90AAA7}"/>
      </w:docPartPr>
      <w:docPartBody>
        <w:p w:rsidR="000C5E25" w:rsidRDefault="0080172D" w:rsidP="0080172D">
          <w:pPr>
            <w:pStyle w:val="8BDBE262BBA34B27984483096BFCA6EC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_7.1_6_2]</w:t>
          </w:r>
        </w:p>
      </w:docPartBody>
    </w:docPart>
    <w:docPart>
      <w:docPartPr>
        <w:name w:val="343E065E84444FC092CB00A3DA3BC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936FC-1EDD-4338-BE06-4C0DC0CB9691}"/>
      </w:docPartPr>
      <w:docPartBody>
        <w:p w:rsidR="000C5E25" w:rsidRDefault="0080172D" w:rsidP="0080172D">
          <w:pPr>
            <w:pStyle w:val="343E065E84444FC092CB00A3DA3BC8ED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_7.1_6_3]</w:t>
          </w:r>
        </w:p>
      </w:docPartBody>
    </w:docPart>
    <w:docPart>
      <w:docPartPr>
        <w:name w:val="E83302F2A047491FB661D6461A5DE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6C955-B42E-4AD3-A242-D1C34F08E09B}"/>
      </w:docPartPr>
      <w:docPartBody>
        <w:p w:rsidR="000C5E25" w:rsidRDefault="0080172D" w:rsidP="0080172D">
          <w:pPr>
            <w:pStyle w:val="E83302F2A047491FB661D6461A5DE62D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_6_4]</w:t>
          </w:r>
        </w:p>
      </w:docPartBody>
    </w:docPart>
    <w:docPart>
      <w:docPartPr>
        <w:name w:val="A0763FD954824A658A17680E10ABD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B56C06-E7A0-487B-A8E4-94FA3F8DECD7}"/>
      </w:docPartPr>
      <w:docPartBody>
        <w:p w:rsidR="000C5E25" w:rsidRDefault="0080172D" w:rsidP="0080172D">
          <w:pPr>
            <w:pStyle w:val="A0763FD954824A658A17680E10ABDCFC3"/>
          </w:pPr>
          <w:r w:rsidRPr="00765D79">
            <w:rPr>
              <w:bCs w:val="0"/>
            </w:rPr>
            <w:t>[</w:t>
          </w:r>
          <w:r>
            <w:rPr>
              <w:bCs w:val="0"/>
              <w:lang w:val="en-US"/>
            </w:rPr>
            <w:t>f</w:t>
          </w:r>
          <w:r w:rsidRPr="00765D79">
            <w:rPr>
              <w:bCs w:val="0"/>
            </w:rPr>
            <w:t>_7.1_7]</w:t>
          </w:r>
        </w:p>
      </w:docPartBody>
    </w:docPart>
    <w:docPart>
      <w:docPartPr>
        <w:name w:val="3A092099FF404FFEB4E041FD69A7C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43D4D-A521-4B6B-B6A3-58D11B616166}"/>
      </w:docPartPr>
      <w:docPartBody>
        <w:p w:rsidR="000C5E25" w:rsidRDefault="0080172D" w:rsidP="0080172D">
          <w:pPr>
            <w:pStyle w:val="3A092099FF404FFEB4E041FD69A7C18B3"/>
          </w:pPr>
          <w:r w:rsidRPr="00765D79">
            <w:rPr>
              <w:bCs/>
            </w:rPr>
            <w:t>[</w:t>
          </w:r>
          <w:r>
            <w:rPr>
              <w:bCs/>
              <w:lang w:val="en-US"/>
            </w:rPr>
            <w:t>f</w:t>
          </w:r>
          <w:r>
            <w:rPr>
              <w:bCs/>
            </w:rPr>
            <w:t>_7.1_8_1</w:t>
          </w:r>
          <w:r w:rsidRPr="00765D79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]</w:t>
          </w:r>
        </w:p>
      </w:docPartBody>
    </w:docPart>
    <w:docPart>
      <w:docPartPr>
        <w:name w:val="9550CF11C6DE4712A631D4507EDBF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BD805-C135-4827-8F1E-F381E79B1129}"/>
      </w:docPartPr>
      <w:docPartBody>
        <w:p w:rsidR="000C5E25" w:rsidRDefault="0080172D" w:rsidP="0080172D">
          <w:pPr>
            <w:pStyle w:val="9550CF11C6DE4712A631D4507EDBF3A53"/>
          </w:pPr>
          <w:r w:rsidRPr="00765D79">
            <w:rPr>
              <w:bCs/>
            </w:rPr>
            <w:t>[</w:t>
          </w:r>
          <w:r>
            <w:rPr>
              <w:bCs/>
              <w:lang w:val="en-US"/>
            </w:rPr>
            <w:t>f</w:t>
          </w:r>
          <w:r>
            <w:rPr>
              <w:bCs/>
            </w:rPr>
            <w:t>_7.1_8_2</w:t>
          </w:r>
          <w:r w:rsidRPr="00765D79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]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243F5-E24C-4D4C-83AE-9C9B30312EA5}"/>
      </w:docPartPr>
      <w:docPartBody>
        <w:p w:rsidR="000C5E25" w:rsidRDefault="000C5E25">
          <w:r w:rsidRPr="0064295E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E"/>
    <w:rsid w:val="00015779"/>
    <w:rsid w:val="000C5E25"/>
    <w:rsid w:val="000F6E42"/>
    <w:rsid w:val="001867DA"/>
    <w:rsid w:val="001D32D2"/>
    <w:rsid w:val="001F354E"/>
    <w:rsid w:val="00204909"/>
    <w:rsid w:val="002C5950"/>
    <w:rsid w:val="002D212C"/>
    <w:rsid w:val="00323294"/>
    <w:rsid w:val="003741E2"/>
    <w:rsid w:val="003B4346"/>
    <w:rsid w:val="003C3B73"/>
    <w:rsid w:val="004B3A17"/>
    <w:rsid w:val="005310A9"/>
    <w:rsid w:val="00554DF9"/>
    <w:rsid w:val="00643264"/>
    <w:rsid w:val="006433BF"/>
    <w:rsid w:val="00786B2F"/>
    <w:rsid w:val="0080172D"/>
    <w:rsid w:val="009C2A30"/>
    <w:rsid w:val="00A4399E"/>
    <w:rsid w:val="00BE27C3"/>
    <w:rsid w:val="00C61AFE"/>
    <w:rsid w:val="00C75E81"/>
    <w:rsid w:val="00CD735F"/>
    <w:rsid w:val="00E3283F"/>
    <w:rsid w:val="00EA00EB"/>
    <w:rsid w:val="00EE002E"/>
    <w:rsid w:val="00F109B6"/>
    <w:rsid w:val="00F609E1"/>
    <w:rsid w:val="00F86BA7"/>
    <w:rsid w:val="00F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B73"/>
    <w:rPr>
      <w:color w:val="808080"/>
    </w:rPr>
  </w:style>
  <w:style w:type="paragraph" w:customStyle="1" w:styleId="9E226B76116245EE8FD09759DCA92102">
    <w:name w:val="9E226B76116245EE8FD09759DCA92102"/>
    <w:rsid w:val="00A4399E"/>
  </w:style>
  <w:style w:type="paragraph" w:customStyle="1" w:styleId="6F11AB6EB0C146BAB1C2C20AF74F8930">
    <w:name w:val="6F11AB6EB0C146BAB1C2C20AF74F8930"/>
    <w:rsid w:val="00A4399E"/>
  </w:style>
  <w:style w:type="paragraph" w:customStyle="1" w:styleId="628DA7E55F5848058EB9A9483D6ABBEE">
    <w:name w:val="628DA7E55F5848058EB9A9483D6ABBEE"/>
    <w:rsid w:val="00A4399E"/>
  </w:style>
  <w:style w:type="paragraph" w:customStyle="1" w:styleId="489BD7E5558349528E01529E8C958D94">
    <w:name w:val="489BD7E5558349528E01529E8C958D94"/>
    <w:rsid w:val="00A4399E"/>
  </w:style>
  <w:style w:type="paragraph" w:customStyle="1" w:styleId="77E0636BA34546CF95BBA546472063E5">
    <w:name w:val="77E0636BA34546CF95BBA546472063E5"/>
    <w:rsid w:val="00A4399E"/>
  </w:style>
  <w:style w:type="paragraph" w:customStyle="1" w:styleId="A5080248CC8E47449B4FAFDFC86305D1">
    <w:name w:val="A5080248CC8E47449B4FAFDFC86305D1"/>
    <w:rsid w:val="00A4399E"/>
  </w:style>
  <w:style w:type="paragraph" w:customStyle="1" w:styleId="0A3B5E8060564512B76110C45886E68D">
    <w:name w:val="0A3B5E8060564512B76110C45886E68D"/>
    <w:rsid w:val="00A4399E"/>
  </w:style>
  <w:style w:type="paragraph" w:customStyle="1" w:styleId="E1A7158AEDFD45E5AED95C127B903B8E">
    <w:name w:val="E1A7158AEDFD45E5AED95C127B903B8E"/>
    <w:rsid w:val="00A4399E"/>
  </w:style>
  <w:style w:type="paragraph" w:customStyle="1" w:styleId="7BB802720FC84637B7B18ECF9FF3BB71">
    <w:name w:val="7BB802720FC84637B7B18ECF9FF3BB71"/>
    <w:rsid w:val="00A4399E"/>
  </w:style>
  <w:style w:type="paragraph" w:customStyle="1" w:styleId="9430FD673381414492B1AAB5E0465DD2">
    <w:name w:val="9430FD673381414492B1AAB5E0465DD2"/>
    <w:rsid w:val="00A4399E"/>
  </w:style>
  <w:style w:type="paragraph" w:customStyle="1" w:styleId="A5810E85500E4F098D56817A99A96EE9">
    <w:name w:val="A5810E85500E4F098D56817A99A96EE9"/>
    <w:rsid w:val="00A4399E"/>
  </w:style>
  <w:style w:type="paragraph" w:customStyle="1" w:styleId="7D36EE6364324599946268AA6A529E45">
    <w:name w:val="7D36EE6364324599946268AA6A529E45"/>
    <w:rsid w:val="00A4399E"/>
  </w:style>
  <w:style w:type="paragraph" w:customStyle="1" w:styleId="1AF167A2167644DEB23974F3FFBF41E3">
    <w:name w:val="1AF167A2167644DEB23974F3FFBF41E3"/>
    <w:rsid w:val="00A4399E"/>
  </w:style>
  <w:style w:type="paragraph" w:customStyle="1" w:styleId="68054F6572754C9E954340066E39A4BD">
    <w:name w:val="68054F6572754C9E954340066E39A4BD"/>
    <w:rsid w:val="00A4399E"/>
  </w:style>
  <w:style w:type="paragraph" w:customStyle="1" w:styleId="F3711088F2FA4BDABB0B95412585767F">
    <w:name w:val="F3711088F2FA4BDABB0B95412585767F"/>
    <w:rsid w:val="00A4399E"/>
  </w:style>
  <w:style w:type="paragraph" w:customStyle="1" w:styleId="1345862BB69F44009DF4CBF3F504F608">
    <w:name w:val="1345862BB69F44009DF4CBF3F504F608"/>
    <w:rsid w:val="00A4399E"/>
  </w:style>
  <w:style w:type="paragraph" w:customStyle="1" w:styleId="10A9A705E73C426D9CEA24BB9B78E061">
    <w:name w:val="10A9A705E73C426D9CEA24BB9B78E061"/>
    <w:rsid w:val="00A4399E"/>
  </w:style>
  <w:style w:type="paragraph" w:customStyle="1" w:styleId="0D250AAF682F488DA896E4CE427B34DE">
    <w:name w:val="0D250AAF682F488DA896E4CE427B34DE"/>
    <w:rsid w:val="00A4399E"/>
  </w:style>
  <w:style w:type="paragraph" w:customStyle="1" w:styleId="46A50F9796FF4360A515887DB6D1D43C">
    <w:name w:val="46A50F9796FF4360A515887DB6D1D43C"/>
    <w:rsid w:val="00C75E81"/>
  </w:style>
  <w:style w:type="paragraph" w:customStyle="1" w:styleId="A072D90687554208805043EBFDD4EC0D">
    <w:name w:val="A072D90687554208805043EBFDD4EC0D"/>
    <w:rsid w:val="00C75E81"/>
  </w:style>
  <w:style w:type="paragraph" w:customStyle="1" w:styleId="81486B0A8A9647349C6DCE925A93F77D">
    <w:name w:val="81486B0A8A9647349C6DCE925A93F77D"/>
    <w:rsid w:val="00C75E81"/>
  </w:style>
  <w:style w:type="paragraph" w:customStyle="1" w:styleId="1202CCD826A4487D943661A5C649E3D2">
    <w:name w:val="1202CCD826A4487D943661A5C649E3D2"/>
    <w:rsid w:val="00C75E81"/>
  </w:style>
  <w:style w:type="paragraph" w:customStyle="1" w:styleId="F5548449007E44BFA2196C6606D79D42">
    <w:name w:val="F5548449007E44BFA2196C6606D79D42"/>
    <w:rsid w:val="00C75E81"/>
  </w:style>
  <w:style w:type="paragraph" w:customStyle="1" w:styleId="D6FA1A23E0BB4B87A41B5D876BF2EF45">
    <w:name w:val="D6FA1A23E0BB4B87A41B5D876BF2EF45"/>
    <w:rsid w:val="00C75E81"/>
  </w:style>
  <w:style w:type="paragraph" w:customStyle="1" w:styleId="1DB341A94ABE4EFFBE4BC644CCCD03F3">
    <w:name w:val="1DB341A94ABE4EFFBE4BC644CCCD03F3"/>
    <w:rsid w:val="00C75E81"/>
  </w:style>
  <w:style w:type="paragraph" w:customStyle="1" w:styleId="EB19A7D3DD1844AA9915BAEEA478E4D5">
    <w:name w:val="EB19A7D3DD1844AA9915BAEEA478E4D5"/>
    <w:rsid w:val="00C75E81"/>
  </w:style>
  <w:style w:type="paragraph" w:customStyle="1" w:styleId="50DB7040CA59475AA9AEF3092A59E981">
    <w:name w:val="50DB7040CA59475AA9AEF3092A59E981"/>
    <w:rsid w:val="00C75E81"/>
  </w:style>
  <w:style w:type="paragraph" w:customStyle="1" w:styleId="96FDE4AC248A4883B7B58CA408001751">
    <w:name w:val="96FDE4AC248A4883B7B58CA408001751"/>
    <w:rsid w:val="00C75E81"/>
  </w:style>
  <w:style w:type="paragraph" w:customStyle="1" w:styleId="89C9AF45B7F643A98746D740BB45A18D">
    <w:name w:val="89C9AF45B7F643A98746D740BB45A18D"/>
    <w:rsid w:val="00554DF9"/>
  </w:style>
  <w:style w:type="paragraph" w:customStyle="1" w:styleId="304CC08122364ABFBC53CB8EF2B0F6F4">
    <w:name w:val="304CC08122364ABFBC53CB8EF2B0F6F4"/>
    <w:rsid w:val="001867DA"/>
  </w:style>
  <w:style w:type="paragraph" w:customStyle="1" w:styleId="4F219F4390C64DD49D542967D5F083E8">
    <w:name w:val="4F219F4390C64DD49D542967D5F083E8"/>
    <w:rsid w:val="001867DA"/>
  </w:style>
  <w:style w:type="paragraph" w:customStyle="1" w:styleId="B4DCD32611AF4617BDA872B295A6CA10">
    <w:name w:val="B4DCD32611AF4617BDA872B295A6CA10"/>
    <w:rsid w:val="001867DA"/>
  </w:style>
  <w:style w:type="paragraph" w:customStyle="1" w:styleId="D232643A4E82407F92D9875A288622F8">
    <w:name w:val="D232643A4E82407F92D9875A288622F8"/>
    <w:rsid w:val="001867DA"/>
  </w:style>
  <w:style w:type="paragraph" w:customStyle="1" w:styleId="F3F991C4A400423E92D464330C5D1A2A">
    <w:name w:val="F3F991C4A400423E92D464330C5D1A2A"/>
    <w:rsid w:val="001867DA"/>
  </w:style>
  <w:style w:type="paragraph" w:customStyle="1" w:styleId="FFEFAD2C08FE40F7A56F0B74AC8FC494">
    <w:name w:val="FFEFAD2C08FE40F7A56F0B74AC8FC494"/>
    <w:rsid w:val="000F6E42"/>
  </w:style>
  <w:style w:type="paragraph" w:customStyle="1" w:styleId="E1155E4849B744FFB4378831D2CF9ABC">
    <w:name w:val="E1155E4849B744FFB4378831D2CF9ABC"/>
    <w:rsid w:val="000F6E42"/>
  </w:style>
  <w:style w:type="paragraph" w:customStyle="1" w:styleId="410BDDB5244E452E91A3BDD2AF43540A">
    <w:name w:val="410BDDB5244E452E91A3BDD2AF43540A"/>
    <w:rsid w:val="000F6E42"/>
  </w:style>
  <w:style w:type="paragraph" w:customStyle="1" w:styleId="E400E1AB1F3A446687FF3E55C0F7F7C7">
    <w:name w:val="E400E1AB1F3A446687FF3E55C0F7F7C7"/>
    <w:rsid w:val="000F6E42"/>
  </w:style>
  <w:style w:type="paragraph" w:customStyle="1" w:styleId="8BCA3AC124FB41698424EC6459434EDF">
    <w:name w:val="8BCA3AC124FB41698424EC6459434EDF"/>
    <w:rsid w:val="000F6E42"/>
  </w:style>
  <w:style w:type="paragraph" w:customStyle="1" w:styleId="13586B059A5443EC9604A942A67C535B">
    <w:name w:val="13586B059A5443EC9604A942A67C535B"/>
    <w:rsid w:val="000F6E42"/>
  </w:style>
  <w:style w:type="paragraph" w:customStyle="1" w:styleId="71CD6E0877214DC7A9A51FDABBF1135D">
    <w:name w:val="71CD6E0877214DC7A9A51FDABBF1135D"/>
    <w:rsid w:val="000F6E42"/>
  </w:style>
  <w:style w:type="paragraph" w:customStyle="1" w:styleId="E728249697F3472CA18D039A6748FED1">
    <w:name w:val="E728249697F3472CA18D039A6748FED1"/>
    <w:rsid w:val="000F6E42"/>
  </w:style>
  <w:style w:type="paragraph" w:customStyle="1" w:styleId="199B28BEE7994C8788C4BAF8F8F47A57">
    <w:name w:val="199B28BEE7994C8788C4BAF8F8F47A57"/>
    <w:rsid w:val="000F6E42"/>
  </w:style>
  <w:style w:type="paragraph" w:customStyle="1" w:styleId="B64A9DC3A3BF4DE08ED3F68F2CCA196F">
    <w:name w:val="B64A9DC3A3BF4DE08ED3F68F2CCA196F"/>
    <w:rsid w:val="000F6E42"/>
  </w:style>
  <w:style w:type="paragraph" w:customStyle="1" w:styleId="A8D961113FA142B090F0E83D5B7E7532">
    <w:name w:val="A8D961113FA142B090F0E83D5B7E7532"/>
    <w:rsid w:val="000F6E42"/>
  </w:style>
  <w:style w:type="paragraph" w:customStyle="1" w:styleId="3F6F6D19C44C4367942A365C68F4D8D8">
    <w:name w:val="3F6F6D19C44C4367942A365C68F4D8D8"/>
    <w:rsid w:val="000F6E42"/>
  </w:style>
  <w:style w:type="paragraph" w:customStyle="1" w:styleId="CB082863834D4962B159AE0ACCE40821">
    <w:name w:val="CB082863834D4962B159AE0ACCE40821"/>
    <w:rsid w:val="000F6E42"/>
  </w:style>
  <w:style w:type="paragraph" w:customStyle="1" w:styleId="026E4291499244818A021F5F788DD5D4">
    <w:name w:val="026E4291499244818A021F5F788DD5D4"/>
    <w:rsid w:val="000F6E42"/>
  </w:style>
  <w:style w:type="paragraph" w:customStyle="1" w:styleId="654FD65713594BA482789A720B14908D">
    <w:name w:val="654FD65713594BA482789A720B14908D"/>
    <w:rsid w:val="000F6E42"/>
  </w:style>
  <w:style w:type="paragraph" w:customStyle="1" w:styleId="4F6667B754584EEE84EB2D0232B3C74A">
    <w:name w:val="4F6667B754584EEE84EB2D0232B3C74A"/>
    <w:rsid w:val="001D32D2"/>
  </w:style>
  <w:style w:type="paragraph" w:customStyle="1" w:styleId="00DF145D76B24BDE8BE4E00BE51CE16A">
    <w:name w:val="00DF145D76B24BDE8BE4E00BE51CE16A"/>
    <w:rsid w:val="000C5E25"/>
    <w:rPr>
      <w:rFonts w:eastAsiaTheme="minorHAnsi"/>
      <w:lang w:eastAsia="en-US"/>
    </w:rPr>
  </w:style>
  <w:style w:type="paragraph" w:customStyle="1" w:styleId="82ECE094E7854C39AC08A48A5A355525">
    <w:name w:val="82ECE094E7854C39AC08A48A5A355525"/>
    <w:rsid w:val="000C5E25"/>
    <w:rPr>
      <w:rFonts w:eastAsiaTheme="minorHAnsi"/>
      <w:lang w:eastAsia="en-US"/>
    </w:rPr>
  </w:style>
  <w:style w:type="paragraph" w:customStyle="1" w:styleId="79E599272B634DC6BDDD52C4F2B91AA4">
    <w:name w:val="79E599272B634DC6BDDD52C4F2B91AA4"/>
    <w:rsid w:val="000C5E25"/>
    <w:rPr>
      <w:rFonts w:eastAsiaTheme="minorHAnsi"/>
      <w:lang w:eastAsia="en-US"/>
    </w:rPr>
  </w:style>
  <w:style w:type="paragraph" w:customStyle="1" w:styleId="58532D9433954AAA98EB30A2EDEE9E3C">
    <w:name w:val="58532D9433954AAA98EB30A2EDEE9E3C"/>
    <w:rsid w:val="000C5E25"/>
    <w:rPr>
      <w:rFonts w:eastAsiaTheme="minorHAnsi"/>
      <w:lang w:eastAsia="en-US"/>
    </w:rPr>
  </w:style>
  <w:style w:type="paragraph" w:customStyle="1" w:styleId="59C632479AD1422AB9C33E32E64513AC">
    <w:name w:val="59C632479AD1422AB9C33E32E64513AC"/>
    <w:rsid w:val="000C5E25"/>
    <w:rPr>
      <w:rFonts w:eastAsiaTheme="minorHAnsi"/>
      <w:lang w:eastAsia="en-US"/>
    </w:rPr>
  </w:style>
  <w:style w:type="paragraph" w:customStyle="1" w:styleId="6FABD7F2A0BE4E4399A1710BA82A67B8">
    <w:name w:val="6FABD7F2A0BE4E4399A1710BA82A67B8"/>
    <w:rsid w:val="000C5E25"/>
    <w:rPr>
      <w:rFonts w:eastAsiaTheme="minorHAnsi"/>
      <w:lang w:eastAsia="en-US"/>
    </w:rPr>
  </w:style>
  <w:style w:type="paragraph" w:customStyle="1" w:styleId="C6EFF18D0AE2421F8C988DF045502A9F">
    <w:name w:val="C6EFF18D0AE2421F8C988DF045502A9F"/>
    <w:rsid w:val="000C5E25"/>
    <w:rPr>
      <w:rFonts w:eastAsiaTheme="minorHAnsi"/>
      <w:lang w:eastAsia="en-US"/>
    </w:rPr>
  </w:style>
  <w:style w:type="paragraph" w:customStyle="1" w:styleId="0304A117BCC9464C9F7BA04F65896386">
    <w:name w:val="0304A117BCC9464C9F7BA04F65896386"/>
    <w:rsid w:val="000C5E25"/>
    <w:rPr>
      <w:rFonts w:eastAsiaTheme="minorHAnsi"/>
      <w:lang w:eastAsia="en-US"/>
    </w:rPr>
  </w:style>
  <w:style w:type="paragraph" w:customStyle="1" w:styleId="30E06688280A48C282876B0FE1677D0D">
    <w:name w:val="30E06688280A48C282876B0FE1677D0D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">
    <w:name w:val="00480E4FBAC847489C5665EA189EB264"/>
    <w:rsid w:val="000C5E25"/>
    <w:rPr>
      <w:rFonts w:eastAsiaTheme="minorHAnsi"/>
      <w:lang w:eastAsia="en-US"/>
    </w:rPr>
  </w:style>
  <w:style w:type="paragraph" w:customStyle="1" w:styleId="898AB42B59154A1BA4851DDE631A3202">
    <w:name w:val="898AB42B59154A1BA4851DDE631A3202"/>
    <w:rsid w:val="000C5E25"/>
    <w:rPr>
      <w:rFonts w:eastAsiaTheme="minorHAnsi"/>
      <w:lang w:eastAsia="en-US"/>
    </w:rPr>
  </w:style>
  <w:style w:type="paragraph" w:customStyle="1" w:styleId="BE1DC9E96A8B4D46AEB217E64708E38B">
    <w:name w:val="BE1DC9E96A8B4D46AEB217E64708E38B"/>
    <w:rsid w:val="000C5E25"/>
    <w:rPr>
      <w:rFonts w:eastAsiaTheme="minorHAnsi"/>
      <w:lang w:eastAsia="en-US"/>
    </w:rPr>
  </w:style>
  <w:style w:type="paragraph" w:customStyle="1" w:styleId="A5C81108C9DD474881F17F977FB3B91B">
    <w:name w:val="A5C81108C9DD474881F17F977FB3B91B"/>
    <w:rsid w:val="000C5E25"/>
    <w:rPr>
      <w:rFonts w:eastAsiaTheme="minorHAnsi"/>
      <w:lang w:eastAsia="en-US"/>
    </w:rPr>
  </w:style>
  <w:style w:type="paragraph" w:customStyle="1" w:styleId="32E6A6146AD84C30A23524F1961CCA7C">
    <w:name w:val="32E6A6146AD84C30A23524F1961CCA7C"/>
    <w:rsid w:val="000C5E25"/>
    <w:rPr>
      <w:rFonts w:eastAsiaTheme="minorHAnsi"/>
      <w:lang w:eastAsia="en-US"/>
    </w:rPr>
  </w:style>
  <w:style w:type="paragraph" w:customStyle="1" w:styleId="478A3430DC1C45DA9C9247EE4294BDFB">
    <w:name w:val="478A3430DC1C45DA9C9247EE4294BDFB"/>
    <w:rsid w:val="000C5E25"/>
    <w:rPr>
      <w:rFonts w:eastAsiaTheme="minorHAnsi"/>
      <w:lang w:eastAsia="en-US"/>
    </w:rPr>
  </w:style>
  <w:style w:type="paragraph" w:customStyle="1" w:styleId="0DAC8A69983A4FADBD003BA906E56D4D">
    <w:name w:val="0DAC8A69983A4FADBD003BA906E56D4D"/>
    <w:rsid w:val="000C5E25"/>
    <w:rPr>
      <w:rFonts w:eastAsiaTheme="minorHAnsi"/>
      <w:lang w:eastAsia="en-US"/>
    </w:rPr>
  </w:style>
  <w:style w:type="paragraph" w:customStyle="1" w:styleId="5B61CA77DBEE402B84E37523472E0DD7">
    <w:name w:val="5B61CA77DBEE402B84E37523472E0DD7"/>
    <w:rsid w:val="000C5E25"/>
    <w:rPr>
      <w:rFonts w:eastAsiaTheme="minorHAnsi"/>
      <w:lang w:eastAsia="en-US"/>
    </w:rPr>
  </w:style>
  <w:style w:type="paragraph" w:customStyle="1" w:styleId="17E2A84D3BBB41ADBA4480887A03C98A">
    <w:name w:val="17E2A84D3BBB41ADBA4480887A03C98A"/>
    <w:rsid w:val="000C5E25"/>
    <w:rPr>
      <w:rFonts w:eastAsiaTheme="minorHAnsi"/>
      <w:lang w:eastAsia="en-US"/>
    </w:rPr>
  </w:style>
  <w:style w:type="paragraph" w:customStyle="1" w:styleId="B4047E9BF76147F3B9D5ECA3C82055DE">
    <w:name w:val="B4047E9BF76147F3B9D5ECA3C82055DE"/>
    <w:rsid w:val="000C5E25"/>
    <w:rPr>
      <w:rFonts w:eastAsiaTheme="minorHAnsi"/>
      <w:lang w:eastAsia="en-US"/>
    </w:rPr>
  </w:style>
  <w:style w:type="paragraph" w:customStyle="1" w:styleId="F951297A1A114F9E9A3FBB66E0E4E7C3">
    <w:name w:val="F951297A1A114F9E9A3FBB66E0E4E7C3"/>
    <w:rsid w:val="000C5E25"/>
    <w:rPr>
      <w:rFonts w:eastAsiaTheme="minorHAnsi"/>
      <w:lang w:eastAsia="en-US"/>
    </w:rPr>
  </w:style>
  <w:style w:type="paragraph" w:customStyle="1" w:styleId="8BDBE262BBA34B27984483096BFCA6EC">
    <w:name w:val="8BDBE262BBA34B27984483096BFCA6EC"/>
    <w:rsid w:val="000C5E25"/>
    <w:rPr>
      <w:rFonts w:eastAsiaTheme="minorHAnsi"/>
      <w:lang w:eastAsia="en-US"/>
    </w:rPr>
  </w:style>
  <w:style w:type="paragraph" w:customStyle="1" w:styleId="343E065E84444FC092CB00A3DA3BC8ED">
    <w:name w:val="343E065E84444FC092CB00A3DA3BC8ED"/>
    <w:rsid w:val="000C5E25"/>
    <w:rPr>
      <w:rFonts w:eastAsiaTheme="minorHAnsi"/>
      <w:lang w:eastAsia="en-US"/>
    </w:rPr>
  </w:style>
  <w:style w:type="paragraph" w:customStyle="1" w:styleId="E83302F2A047491FB661D6461A5DE62D">
    <w:name w:val="E83302F2A047491FB661D6461A5DE62D"/>
    <w:rsid w:val="000C5E25"/>
    <w:rPr>
      <w:rFonts w:eastAsiaTheme="minorHAnsi"/>
      <w:lang w:eastAsia="en-US"/>
    </w:rPr>
  </w:style>
  <w:style w:type="paragraph" w:customStyle="1" w:styleId="A0763FD954824A658A17680E10ABDCFC">
    <w:name w:val="A0763FD954824A658A17680E10ABDCFC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">
    <w:name w:val="3A092099FF404FFEB4E041FD69A7C18B"/>
    <w:rsid w:val="000C5E25"/>
    <w:rPr>
      <w:rFonts w:eastAsiaTheme="minorHAnsi"/>
      <w:lang w:eastAsia="en-US"/>
    </w:rPr>
  </w:style>
  <w:style w:type="paragraph" w:customStyle="1" w:styleId="9550CF11C6DE4712A631D4507EDBF3A5">
    <w:name w:val="9550CF11C6DE4712A631D4507EDBF3A5"/>
    <w:rsid w:val="000C5E25"/>
    <w:rPr>
      <w:rFonts w:eastAsiaTheme="minorHAnsi"/>
      <w:lang w:eastAsia="en-US"/>
    </w:rPr>
  </w:style>
  <w:style w:type="paragraph" w:customStyle="1" w:styleId="C42248DDF95F4C80ABA0B4B5DDAAD4DE">
    <w:name w:val="C42248DDF95F4C80ABA0B4B5DDAAD4DE"/>
    <w:rsid w:val="000C5E25"/>
  </w:style>
  <w:style w:type="paragraph" w:customStyle="1" w:styleId="412A454C519E4466BD744E1D6875D011">
    <w:name w:val="412A454C519E4466BD744E1D6875D011"/>
    <w:rsid w:val="000C5E25"/>
  </w:style>
  <w:style w:type="paragraph" w:customStyle="1" w:styleId="75AF6B170AFE4C27AEE6DB435D7E8376">
    <w:name w:val="75AF6B170AFE4C27AEE6DB435D7E8376"/>
    <w:rsid w:val="000C5E25"/>
  </w:style>
  <w:style w:type="paragraph" w:customStyle="1" w:styleId="64520D040B874CFC9EA9CBD9428BC074">
    <w:name w:val="64520D040B874CFC9EA9CBD9428BC074"/>
    <w:rsid w:val="000C5E25"/>
  </w:style>
  <w:style w:type="paragraph" w:customStyle="1" w:styleId="DC4FC5B329BB448193DD5EB0BA56B612">
    <w:name w:val="DC4FC5B329BB448193DD5EB0BA56B612"/>
    <w:rsid w:val="000C5E25"/>
  </w:style>
  <w:style w:type="paragraph" w:customStyle="1" w:styleId="8E61FCEA5B5A44CBABD0630128BD82C1">
    <w:name w:val="8E61FCEA5B5A44CBABD0630128BD82C1"/>
    <w:rsid w:val="000C5E25"/>
  </w:style>
  <w:style w:type="paragraph" w:customStyle="1" w:styleId="00DF145D76B24BDE8BE4E00BE51CE16A1">
    <w:name w:val="00DF145D76B24BDE8BE4E00BE51CE16A1"/>
    <w:rsid w:val="00015779"/>
    <w:rPr>
      <w:rFonts w:eastAsiaTheme="minorHAnsi"/>
      <w:lang w:eastAsia="en-US"/>
    </w:rPr>
  </w:style>
  <w:style w:type="paragraph" w:customStyle="1" w:styleId="82ECE094E7854C39AC08A48A5A3555251">
    <w:name w:val="82ECE094E7854C39AC08A48A5A3555251"/>
    <w:rsid w:val="00015779"/>
    <w:rPr>
      <w:rFonts w:eastAsiaTheme="minorHAnsi"/>
      <w:lang w:eastAsia="en-US"/>
    </w:rPr>
  </w:style>
  <w:style w:type="paragraph" w:customStyle="1" w:styleId="79E599272B634DC6BDDD52C4F2B91AA41">
    <w:name w:val="79E599272B634DC6BDDD52C4F2B91AA41"/>
    <w:rsid w:val="00015779"/>
    <w:rPr>
      <w:rFonts w:eastAsiaTheme="minorHAnsi"/>
      <w:lang w:eastAsia="en-US"/>
    </w:rPr>
  </w:style>
  <w:style w:type="paragraph" w:customStyle="1" w:styleId="58532D9433954AAA98EB30A2EDEE9E3C1">
    <w:name w:val="58532D9433954AAA98EB30A2EDEE9E3C1"/>
    <w:rsid w:val="00015779"/>
    <w:rPr>
      <w:rFonts w:eastAsiaTheme="minorHAnsi"/>
      <w:lang w:eastAsia="en-US"/>
    </w:rPr>
  </w:style>
  <w:style w:type="paragraph" w:customStyle="1" w:styleId="59C632479AD1422AB9C33E32E64513AC1">
    <w:name w:val="59C632479AD1422AB9C33E32E64513AC1"/>
    <w:rsid w:val="00015779"/>
    <w:rPr>
      <w:rFonts w:eastAsiaTheme="minorHAnsi"/>
      <w:lang w:eastAsia="en-US"/>
    </w:rPr>
  </w:style>
  <w:style w:type="paragraph" w:customStyle="1" w:styleId="6FABD7F2A0BE4E4399A1710BA82A67B81">
    <w:name w:val="6FABD7F2A0BE4E4399A1710BA82A67B81"/>
    <w:rsid w:val="00015779"/>
    <w:rPr>
      <w:rFonts w:eastAsiaTheme="minorHAnsi"/>
      <w:lang w:eastAsia="en-US"/>
    </w:rPr>
  </w:style>
  <w:style w:type="paragraph" w:customStyle="1" w:styleId="C6EFF18D0AE2421F8C988DF045502A9F1">
    <w:name w:val="C6EFF18D0AE2421F8C988DF045502A9F1"/>
    <w:rsid w:val="00015779"/>
    <w:rPr>
      <w:rFonts w:eastAsiaTheme="minorHAnsi"/>
      <w:lang w:eastAsia="en-US"/>
    </w:rPr>
  </w:style>
  <w:style w:type="paragraph" w:customStyle="1" w:styleId="0304A117BCC9464C9F7BA04F658963861">
    <w:name w:val="0304A117BCC9464C9F7BA04F658963861"/>
    <w:rsid w:val="00015779"/>
    <w:rPr>
      <w:rFonts w:eastAsiaTheme="minorHAnsi"/>
      <w:lang w:eastAsia="en-US"/>
    </w:rPr>
  </w:style>
  <w:style w:type="paragraph" w:customStyle="1" w:styleId="30E06688280A48C282876B0FE1677D0D1">
    <w:name w:val="30E06688280A48C282876B0FE1677D0D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1">
    <w:name w:val="00480E4FBAC847489C5665EA189EB2641"/>
    <w:rsid w:val="00015779"/>
    <w:rPr>
      <w:rFonts w:eastAsiaTheme="minorHAnsi"/>
      <w:lang w:eastAsia="en-US"/>
    </w:rPr>
  </w:style>
  <w:style w:type="paragraph" w:customStyle="1" w:styleId="F951297A1A114F9E9A3FBB66E0E4E7C31">
    <w:name w:val="F951297A1A114F9E9A3FBB66E0E4E7C31"/>
    <w:rsid w:val="00015779"/>
    <w:rPr>
      <w:rFonts w:eastAsiaTheme="minorHAnsi"/>
      <w:lang w:eastAsia="en-US"/>
    </w:rPr>
  </w:style>
  <w:style w:type="paragraph" w:customStyle="1" w:styleId="8BDBE262BBA34B27984483096BFCA6EC1">
    <w:name w:val="8BDBE262BBA34B27984483096BFCA6EC1"/>
    <w:rsid w:val="00015779"/>
    <w:rPr>
      <w:rFonts w:eastAsiaTheme="minorHAnsi"/>
      <w:lang w:eastAsia="en-US"/>
    </w:rPr>
  </w:style>
  <w:style w:type="paragraph" w:customStyle="1" w:styleId="343E065E84444FC092CB00A3DA3BC8ED1">
    <w:name w:val="343E065E84444FC092CB00A3DA3BC8ED1"/>
    <w:rsid w:val="00015779"/>
    <w:rPr>
      <w:rFonts w:eastAsiaTheme="minorHAnsi"/>
      <w:lang w:eastAsia="en-US"/>
    </w:rPr>
  </w:style>
  <w:style w:type="paragraph" w:customStyle="1" w:styleId="E83302F2A047491FB661D6461A5DE62D1">
    <w:name w:val="E83302F2A047491FB661D6461A5DE62D1"/>
    <w:rsid w:val="00015779"/>
    <w:rPr>
      <w:rFonts w:eastAsiaTheme="minorHAnsi"/>
      <w:lang w:eastAsia="en-US"/>
    </w:rPr>
  </w:style>
  <w:style w:type="paragraph" w:customStyle="1" w:styleId="A0763FD954824A658A17680E10ABDCFC1">
    <w:name w:val="A0763FD954824A658A17680E10ABDCFC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1">
    <w:name w:val="3A092099FF404FFEB4E041FD69A7C18B1"/>
    <w:rsid w:val="00015779"/>
    <w:rPr>
      <w:rFonts w:eastAsiaTheme="minorHAnsi"/>
      <w:lang w:eastAsia="en-US"/>
    </w:rPr>
  </w:style>
  <w:style w:type="paragraph" w:customStyle="1" w:styleId="9550CF11C6DE4712A631D4507EDBF3A51">
    <w:name w:val="9550CF11C6DE4712A631D4507EDBF3A51"/>
    <w:rsid w:val="00015779"/>
    <w:rPr>
      <w:rFonts w:eastAsiaTheme="minorHAnsi"/>
      <w:lang w:eastAsia="en-US"/>
    </w:rPr>
  </w:style>
  <w:style w:type="paragraph" w:customStyle="1" w:styleId="00DF145D76B24BDE8BE4E00BE51CE16A2">
    <w:name w:val="00DF145D76B24BDE8BE4E00BE51CE16A2"/>
    <w:rsid w:val="00FA5FB4"/>
    <w:rPr>
      <w:rFonts w:eastAsiaTheme="minorHAnsi"/>
      <w:lang w:eastAsia="en-US"/>
    </w:rPr>
  </w:style>
  <w:style w:type="paragraph" w:customStyle="1" w:styleId="82ECE094E7854C39AC08A48A5A3555252">
    <w:name w:val="82ECE094E7854C39AC08A48A5A3555252"/>
    <w:rsid w:val="00FA5FB4"/>
    <w:rPr>
      <w:rFonts w:eastAsiaTheme="minorHAnsi"/>
      <w:lang w:eastAsia="en-US"/>
    </w:rPr>
  </w:style>
  <w:style w:type="paragraph" w:customStyle="1" w:styleId="79E599272B634DC6BDDD52C4F2B91AA42">
    <w:name w:val="79E599272B634DC6BDDD52C4F2B91AA42"/>
    <w:rsid w:val="00FA5FB4"/>
    <w:rPr>
      <w:rFonts w:eastAsiaTheme="minorHAnsi"/>
      <w:lang w:eastAsia="en-US"/>
    </w:rPr>
  </w:style>
  <w:style w:type="paragraph" w:customStyle="1" w:styleId="58532D9433954AAA98EB30A2EDEE9E3C2">
    <w:name w:val="58532D9433954AAA98EB30A2EDEE9E3C2"/>
    <w:rsid w:val="00FA5FB4"/>
    <w:rPr>
      <w:rFonts w:eastAsiaTheme="minorHAnsi"/>
      <w:lang w:eastAsia="en-US"/>
    </w:rPr>
  </w:style>
  <w:style w:type="paragraph" w:customStyle="1" w:styleId="59C632479AD1422AB9C33E32E64513AC2">
    <w:name w:val="59C632479AD1422AB9C33E32E64513AC2"/>
    <w:rsid w:val="00FA5FB4"/>
    <w:rPr>
      <w:rFonts w:eastAsiaTheme="minorHAnsi"/>
      <w:lang w:eastAsia="en-US"/>
    </w:rPr>
  </w:style>
  <w:style w:type="paragraph" w:customStyle="1" w:styleId="6FABD7F2A0BE4E4399A1710BA82A67B82">
    <w:name w:val="6FABD7F2A0BE4E4399A1710BA82A67B82"/>
    <w:rsid w:val="00FA5FB4"/>
    <w:rPr>
      <w:rFonts w:eastAsiaTheme="minorHAnsi"/>
      <w:lang w:eastAsia="en-US"/>
    </w:rPr>
  </w:style>
  <w:style w:type="paragraph" w:customStyle="1" w:styleId="C6EFF18D0AE2421F8C988DF045502A9F2">
    <w:name w:val="C6EFF18D0AE2421F8C988DF045502A9F2"/>
    <w:rsid w:val="00FA5FB4"/>
    <w:rPr>
      <w:rFonts w:eastAsiaTheme="minorHAnsi"/>
      <w:lang w:eastAsia="en-US"/>
    </w:rPr>
  </w:style>
  <w:style w:type="paragraph" w:customStyle="1" w:styleId="0304A117BCC9464C9F7BA04F658963862">
    <w:name w:val="0304A117BCC9464C9F7BA04F658963862"/>
    <w:rsid w:val="00FA5FB4"/>
    <w:rPr>
      <w:rFonts w:eastAsiaTheme="minorHAnsi"/>
      <w:lang w:eastAsia="en-US"/>
    </w:rPr>
  </w:style>
  <w:style w:type="paragraph" w:customStyle="1" w:styleId="30E06688280A48C282876B0FE1677D0D2">
    <w:name w:val="30E06688280A48C282876B0FE1677D0D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2">
    <w:name w:val="00480E4FBAC847489C5665EA189EB2642"/>
    <w:rsid w:val="00FA5FB4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FA5FB4"/>
    <w:rPr>
      <w:rFonts w:eastAsiaTheme="minorHAnsi"/>
      <w:lang w:eastAsia="en-US"/>
    </w:rPr>
  </w:style>
  <w:style w:type="paragraph" w:customStyle="1" w:styleId="F951297A1A114F9E9A3FBB66E0E4E7C32">
    <w:name w:val="F951297A1A114F9E9A3FBB66E0E4E7C32"/>
    <w:rsid w:val="00FA5FB4"/>
    <w:rPr>
      <w:rFonts w:eastAsiaTheme="minorHAnsi"/>
      <w:lang w:eastAsia="en-US"/>
    </w:rPr>
  </w:style>
  <w:style w:type="paragraph" w:customStyle="1" w:styleId="8BDBE262BBA34B27984483096BFCA6EC2">
    <w:name w:val="8BDBE262BBA34B27984483096BFCA6EC2"/>
    <w:rsid w:val="00FA5FB4"/>
    <w:rPr>
      <w:rFonts w:eastAsiaTheme="minorHAnsi"/>
      <w:lang w:eastAsia="en-US"/>
    </w:rPr>
  </w:style>
  <w:style w:type="paragraph" w:customStyle="1" w:styleId="343E065E84444FC092CB00A3DA3BC8ED2">
    <w:name w:val="343E065E84444FC092CB00A3DA3BC8ED2"/>
    <w:rsid w:val="00FA5FB4"/>
    <w:rPr>
      <w:rFonts w:eastAsiaTheme="minorHAnsi"/>
      <w:lang w:eastAsia="en-US"/>
    </w:rPr>
  </w:style>
  <w:style w:type="paragraph" w:customStyle="1" w:styleId="E83302F2A047491FB661D6461A5DE62D2">
    <w:name w:val="E83302F2A047491FB661D6461A5DE62D2"/>
    <w:rsid w:val="00FA5FB4"/>
    <w:rPr>
      <w:rFonts w:eastAsiaTheme="minorHAnsi"/>
      <w:lang w:eastAsia="en-US"/>
    </w:rPr>
  </w:style>
  <w:style w:type="paragraph" w:customStyle="1" w:styleId="A0763FD954824A658A17680E10ABDCFC2">
    <w:name w:val="A0763FD954824A658A17680E10ABDCFC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2">
    <w:name w:val="3A092099FF404FFEB4E041FD69A7C18B2"/>
    <w:rsid w:val="00FA5FB4"/>
    <w:rPr>
      <w:rFonts w:eastAsiaTheme="minorHAnsi"/>
      <w:lang w:eastAsia="en-US"/>
    </w:rPr>
  </w:style>
  <w:style w:type="paragraph" w:customStyle="1" w:styleId="9550CF11C6DE4712A631D4507EDBF3A52">
    <w:name w:val="9550CF11C6DE4712A631D4507EDBF3A52"/>
    <w:rsid w:val="00FA5FB4"/>
    <w:rPr>
      <w:rFonts w:eastAsiaTheme="minorHAnsi"/>
      <w:lang w:eastAsia="en-US"/>
    </w:rPr>
  </w:style>
  <w:style w:type="paragraph" w:customStyle="1" w:styleId="47CA6CC6AFF44BDD952D8DEFBCCE1365">
    <w:name w:val="47CA6CC6AFF44BDD952D8DEFBCCE1365"/>
    <w:rsid w:val="003C3B73"/>
  </w:style>
  <w:style w:type="paragraph" w:customStyle="1" w:styleId="E905D6A4D1824223865F0A488D8D85B2">
    <w:name w:val="E905D6A4D1824223865F0A488D8D85B2"/>
    <w:rsid w:val="003C3B73"/>
  </w:style>
  <w:style w:type="paragraph" w:customStyle="1" w:styleId="BDC136F623184F9581C762FC0422ADE7">
    <w:name w:val="BDC136F623184F9581C762FC0422ADE7"/>
    <w:rsid w:val="003C3B73"/>
  </w:style>
  <w:style w:type="paragraph" w:customStyle="1" w:styleId="9CF6979803344EDEABEA92A12D6FE7EA">
    <w:name w:val="9CF6979803344EDEABEA92A12D6FE7EA"/>
    <w:rsid w:val="003C3B73"/>
  </w:style>
  <w:style w:type="paragraph" w:customStyle="1" w:styleId="0B49523C6EC74ACC821501723F74F031">
    <w:name w:val="0B49523C6EC74ACC821501723F74F031"/>
    <w:rsid w:val="003C3B73"/>
  </w:style>
  <w:style w:type="paragraph" w:customStyle="1" w:styleId="45CB56759FE543F3B76064E11215ACC2">
    <w:name w:val="45CB56759FE543F3B76064E11215ACC2"/>
    <w:rsid w:val="003C3B73"/>
  </w:style>
  <w:style w:type="paragraph" w:customStyle="1" w:styleId="C99DCA832FF540A0B845399D76A48839">
    <w:name w:val="C99DCA832FF540A0B845399D76A48839"/>
    <w:rsid w:val="003C3B73"/>
  </w:style>
  <w:style w:type="paragraph" w:customStyle="1" w:styleId="5FC7717BCED04E63BC1116311C08F654">
    <w:name w:val="5FC7717BCED04E63BC1116311C08F654"/>
    <w:rsid w:val="003C3B73"/>
  </w:style>
  <w:style w:type="paragraph" w:customStyle="1" w:styleId="00DF145D76B24BDE8BE4E00BE51CE16A3">
    <w:name w:val="00DF145D76B24BDE8BE4E00BE51CE16A3"/>
    <w:rsid w:val="0080172D"/>
    <w:rPr>
      <w:rFonts w:eastAsiaTheme="minorHAnsi"/>
      <w:lang w:eastAsia="en-US"/>
    </w:rPr>
  </w:style>
  <w:style w:type="paragraph" w:customStyle="1" w:styleId="82ECE094E7854C39AC08A48A5A3555253">
    <w:name w:val="82ECE094E7854C39AC08A48A5A3555253"/>
    <w:rsid w:val="0080172D"/>
    <w:rPr>
      <w:rFonts w:eastAsiaTheme="minorHAnsi"/>
      <w:lang w:eastAsia="en-US"/>
    </w:rPr>
  </w:style>
  <w:style w:type="paragraph" w:customStyle="1" w:styleId="79E599272B634DC6BDDD52C4F2B91AA43">
    <w:name w:val="79E599272B634DC6BDDD52C4F2B91AA43"/>
    <w:rsid w:val="0080172D"/>
    <w:rPr>
      <w:rFonts w:eastAsiaTheme="minorHAnsi"/>
      <w:lang w:eastAsia="en-US"/>
    </w:rPr>
  </w:style>
  <w:style w:type="paragraph" w:customStyle="1" w:styleId="58532D9433954AAA98EB30A2EDEE9E3C3">
    <w:name w:val="58532D9433954AAA98EB30A2EDEE9E3C3"/>
    <w:rsid w:val="0080172D"/>
    <w:rPr>
      <w:rFonts w:eastAsiaTheme="minorHAnsi"/>
      <w:lang w:eastAsia="en-US"/>
    </w:rPr>
  </w:style>
  <w:style w:type="paragraph" w:customStyle="1" w:styleId="59C632479AD1422AB9C33E32E64513AC3">
    <w:name w:val="59C632479AD1422AB9C33E32E64513AC3"/>
    <w:rsid w:val="0080172D"/>
    <w:rPr>
      <w:rFonts w:eastAsiaTheme="minorHAnsi"/>
      <w:lang w:eastAsia="en-US"/>
    </w:rPr>
  </w:style>
  <w:style w:type="paragraph" w:customStyle="1" w:styleId="6FABD7F2A0BE4E4399A1710BA82A67B83">
    <w:name w:val="6FABD7F2A0BE4E4399A1710BA82A67B83"/>
    <w:rsid w:val="0080172D"/>
    <w:rPr>
      <w:rFonts w:eastAsiaTheme="minorHAnsi"/>
      <w:lang w:eastAsia="en-US"/>
    </w:rPr>
  </w:style>
  <w:style w:type="paragraph" w:customStyle="1" w:styleId="C6EFF18D0AE2421F8C988DF045502A9F3">
    <w:name w:val="C6EFF18D0AE2421F8C988DF045502A9F3"/>
    <w:rsid w:val="0080172D"/>
    <w:rPr>
      <w:rFonts w:eastAsiaTheme="minorHAnsi"/>
      <w:lang w:eastAsia="en-US"/>
    </w:rPr>
  </w:style>
  <w:style w:type="paragraph" w:customStyle="1" w:styleId="0304A117BCC9464C9F7BA04F658963863">
    <w:name w:val="0304A117BCC9464C9F7BA04F658963863"/>
    <w:rsid w:val="0080172D"/>
    <w:rPr>
      <w:rFonts w:eastAsiaTheme="minorHAnsi"/>
      <w:lang w:eastAsia="en-US"/>
    </w:rPr>
  </w:style>
  <w:style w:type="paragraph" w:customStyle="1" w:styleId="30E06688280A48C282876B0FE1677D0D3">
    <w:name w:val="30E06688280A48C282876B0FE1677D0D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3">
    <w:name w:val="00480E4FBAC847489C5665EA189EB2643"/>
    <w:rsid w:val="0080172D"/>
    <w:rPr>
      <w:rFonts w:eastAsiaTheme="minorHAnsi"/>
      <w:lang w:eastAsia="en-US"/>
    </w:rPr>
  </w:style>
  <w:style w:type="paragraph" w:customStyle="1" w:styleId="F951297A1A114F9E9A3FBB66E0E4E7C33">
    <w:name w:val="F951297A1A114F9E9A3FBB66E0E4E7C33"/>
    <w:rsid w:val="0080172D"/>
    <w:rPr>
      <w:rFonts w:eastAsiaTheme="minorHAnsi"/>
      <w:lang w:eastAsia="en-US"/>
    </w:rPr>
  </w:style>
  <w:style w:type="paragraph" w:customStyle="1" w:styleId="8BDBE262BBA34B27984483096BFCA6EC3">
    <w:name w:val="8BDBE262BBA34B27984483096BFCA6EC3"/>
    <w:rsid w:val="0080172D"/>
    <w:rPr>
      <w:rFonts w:eastAsiaTheme="minorHAnsi"/>
      <w:lang w:eastAsia="en-US"/>
    </w:rPr>
  </w:style>
  <w:style w:type="paragraph" w:customStyle="1" w:styleId="343E065E84444FC092CB00A3DA3BC8ED3">
    <w:name w:val="343E065E84444FC092CB00A3DA3BC8ED3"/>
    <w:rsid w:val="0080172D"/>
    <w:rPr>
      <w:rFonts w:eastAsiaTheme="minorHAnsi"/>
      <w:lang w:eastAsia="en-US"/>
    </w:rPr>
  </w:style>
  <w:style w:type="paragraph" w:customStyle="1" w:styleId="E83302F2A047491FB661D6461A5DE62D3">
    <w:name w:val="E83302F2A047491FB661D6461A5DE62D3"/>
    <w:rsid w:val="0080172D"/>
    <w:rPr>
      <w:rFonts w:eastAsiaTheme="minorHAnsi"/>
      <w:lang w:eastAsia="en-US"/>
    </w:rPr>
  </w:style>
  <w:style w:type="paragraph" w:customStyle="1" w:styleId="A0763FD954824A658A17680E10ABDCFC3">
    <w:name w:val="A0763FD954824A658A17680E10ABDCFC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3">
    <w:name w:val="3A092099FF404FFEB4E041FD69A7C18B3"/>
    <w:rsid w:val="0080172D"/>
    <w:rPr>
      <w:rFonts w:eastAsiaTheme="minorHAnsi"/>
      <w:lang w:eastAsia="en-US"/>
    </w:rPr>
  </w:style>
  <w:style w:type="paragraph" w:customStyle="1" w:styleId="9550CF11C6DE4712A631D4507EDBF3A53">
    <w:name w:val="9550CF11C6DE4712A631D4507EDBF3A53"/>
    <w:rsid w:val="008017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749C-FA54-4BB8-AA62-60B6A9E1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Anton Pakhomov</cp:lastModifiedBy>
  <cp:revision>3</cp:revision>
  <dcterms:created xsi:type="dcterms:W3CDTF">2017-04-02T17:41:00Z</dcterms:created>
  <dcterms:modified xsi:type="dcterms:W3CDTF">2017-04-02T17:46:00Z</dcterms:modified>
</cp:coreProperties>
</file>